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AE" w:rsidRDefault="00786B89" w:rsidP="00BD1EAE">
      <w:pPr>
        <w:jc w:val="center"/>
        <w:rPr>
          <w:rFonts w:ascii="Arial" w:hAnsi="Arial" w:cs="Arial"/>
          <w:b/>
        </w:rPr>
      </w:pPr>
      <w:r>
        <w:rPr>
          <w:rFonts w:ascii="Arial" w:hAnsi="Arial" w:cs="Arial"/>
          <w:b/>
          <w:noProof/>
          <w:sz w:val="28"/>
          <w:szCs w:val="28"/>
        </w:rPr>
        <w:pict>
          <v:shapetype id="_x0000_t202" coordsize="21600,21600" o:spt="202" path="m,l,21600r21600,l21600,xe">
            <v:stroke joinstyle="miter"/>
            <v:path gradientshapeok="t" o:connecttype="rect"/>
          </v:shapetype>
          <v:shape id="_x0000_s1053" type="#_x0000_t202" style="position:absolute;left:0;text-align:left;margin-left:6in;margin-top:-3.8pt;width:117pt;height:18pt;z-index:251662336">
            <v:textbox style="mso-next-textbox:#_x0000_s1053">
              <w:txbxContent>
                <w:p w:rsidR="00BD1EAE" w:rsidRPr="001B63E2" w:rsidRDefault="00BD1EAE" w:rsidP="00BD1EAE">
                  <w:pPr>
                    <w:rPr>
                      <w:rFonts w:ascii="Arial" w:hAnsi="Arial" w:cs="Arial"/>
                      <w:sz w:val="16"/>
                      <w:szCs w:val="16"/>
                    </w:rPr>
                  </w:pPr>
                  <w:r>
                    <w:rPr>
                      <w:rFonts w:ascii="Arial" w:hAnsi="Arial" w:cs="Arial"/>
                      <w:sz w:val="16"/>
                      <w:szCs w:val="16"/>
                    </w:rPr>
                    <w:t>Code #</w:t>
                  </w:r>
                  <w:r w:rsidR="006452B6">
                    <w:rPr>
                      <w:rFonts w:ascii="Arial" w:hAnsi="Arial" w:cs="Arial"/>
                      <w:sz w:val="16"/>
                      <w:szCs w:val="16"/>
                    </w:rPr>
                    <w:t>BU05</w:t>
                  </w:r>
                </w:p>
              </w:txbxContent>
            </v:textbox>
          </v:shape>
        </w:pict>
      </w:r>
    </w:p>
    <w:p w:rsidR="00BD1EAE" w:rsidRDefault="00BD1EAE" w:rsidP="00BD1EAE">
      <w:pPr>
        <w:jc w:val="center"/>
        <w:outlineLvl w:val="0"/>
        <w:rPr>
          <w:rFonts w:ascii="Arial" w:hAnsi="Arial" w:cs="Arial"/>
          <w:b/>
        </w:rPr>
      </w:pPr>
    </w:p>
    <w:p w:rsidR="00BD1EAE" w:rsidRDefault="00BD1EAE" w:rsidP="00BD1EAE">
      <w:pPr>
        <w:jc w:val="center"/>
        <w:outlineLvl w:val="0"/>
        <w:rPr>
          <w:rFonts w:ascii="Arial" w:hAnsi="Arial" w:cs="Arial"/>
          <w:b/>
        </w:rPr>
      </w:pPr>
      <w:r w:rsidRPr="00B27A3C">
        <w:rPr>
          <w:rFonts w:ascii="Arial" w:hAnsi="Arial" w:cs="Arial"/>
          <w:b/>
        </w:rPr>
        <w:t>New/Special Course Proposal-Bulletin Change Transmittal Form</w:t>
      </w:r>
      <w:bookmarkStart w:id="0" w:name="_GoBack"/>
      <w:bookmarkEnd w:id="0"/>
    </w:p>
    <w:p w:rsidR="00BD1EAE" w:rsidRPr="00B27A3C" w:rsidRDefault="00BD1EAE" w:rsidP="00BD1EAE">
      <w:pPr>
        <w:jc w:val="center"/>
        <w:rPr>
          <w:rFonts w:ascii="Arial" w:hAnsi="Arial" w:cs="Arial"/>
          <w:b/>
        </w:rPr>
      </w:pPr>
    </w:p>
    <w:bookmarkStart w:id="1" w:name="Check14"/>
    <w:p w:rsidR="00BD1EAE" w:rsidRPr="002301FD" w:rsidRDefault="00BD1EAE" w:rsidP="00BD1EAE">
      <w:pPr>
        <w:ind w:left="360" w:hanging="360"/>
        <w:rPr>
          <w:rFonts w:ascii="Arial" w:hAnsi="Arial" w:cs="Arial"/>
          <w:b/>
        </w:rPr>
      </w:pPr>
      <w:r>
        <w:rPr>
          <w:rFonts w:ascii="Arial" w:hAnsi="Arial" w:cs="Arial"/>
          <w:b/>
          <w:sz w:val="20"/>
          <w:szCs w:val="20"/>
        </w:rPr>
        <w:fldChar w:fldCharType="begin">
          <w:ffData>
            <w:name w:val="Check14"/>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1"/>
      <w:r>
        <w:rPr>
          <w:rFonts w:ascii="Arial" w:hAnsi="Arial" w:cs="Arial"/>
          <w:b/>
          <w:sz w:val="20"/>
          <w:szCs w:val="20"/>
        </w:rPr>
        <w:t xml:space="preserve">  </w:t>
      </w:r>
      <w:r w:rsidRPr="002301FD">
        <w:rPr>
          <w:rFonts w:ascii="Arial" w:hAnsi="Arial" w:cs="Arial"/>
          <w:b/>
          <w:sz w:val="20"/>
          <w:szCs w:val="20"/>
        </w:rPr>
        <w:t>Undergraduate Curriculum Council</w:t>
      </w:r>
      <w:r w:rsidRPr="005D5DA9">
        <w:rPr>
          <w:rFonts w:ascii="Arial" w:hAnsi="Arial" w:cs="Arial"/>
          <w:sz w:val="20"/>
          <w:szCs w:val="20"/>
        </w:rPr>
        <w:t xml:space="preserve"> </w:t>
      </w:r>
      <w:r>
        <w:rPr>
          <w:rFonts w:ascii="Arial" w:hAnsi="Arial" w:cs="Arial"/>
          <w:sz w:val="20"/>
          <w:szCs w:val="20"/>
        </w:rPr>
        <w:t>- Print 1 copy for signatures and save 1 electronic copy.</w:t>
      </w:r>
    </w:p>
    <w:bookmarkStart w:id="2" w:name="Check13"/>
    <w:p w:rsidR="00BD1EAE" w:rsidRDefault="00920450" w:rsidP="00BD1EAE">
      <w:pPr>
        <w:rPr>
          <w:rFonts w:ascii="Arial" w:hAnsi="Arial" w:cs="Arial"/>
          <w:sz w:val="20"/>
          <w:szCs w:val="20"/>
        </w:rPr>
      </w:pPr>
      <w:r>
        <w:rPr>
          <w:rFonts w:ascii="Arial" w:hAnsi="Arial" w:cs="Arial"/>
          <w:b/>
          <w:sz w:val="20"/>
          <w:szCs w:val="20"/>
        </w:rPr>
        <w:fldChar w:fldCharType="begin">
          <w:ffData>
            <w:name w:val="Check13"/>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2"/>
      <w:r w:rsidR="00BD1EAE">
        <w:rPr>
          <w:rFonts w:ascii="Arial" w:hAnsi="Arial" w:cs="Arial"/>
          <w:b/>
          <w:sz w:val="20"/>
          <w:szCs w:val="20"/>
        </w:rPr>
        <w:t xml:space="preserve">  </w:t>
      </w:r>
      <w:r w:rsidR="00BD1EAE" w:rsidRPr="002301FD">
        <w:rPr>
          <w:rFonts w:ascii="Arial" w:hAnsi="Arial" w:cs="Arial"/>
          <w:b/>
          <w:sz w:val="20"/>
          <w:szCs w:val="20"/>
        </w:rPr>
        <w:t>Graduate Council</w:t>
      </w:r>
      <w:r w:rsidR="00BD1EAE">
        <w:rPr>
          <w:rFonts w:ascii="Arial" w:hAnsi="Arial" w:cs="Arial"/>
          <w:sz w:val="20"/>
          <w:szCs w:val="20"/>
        </w:rPr>
        <w:t xml:space="preserve"> - Print 1 copy for signatures and send 1 electronic copy to </w:t>
      </w:r>
      <w:hyperlink r:id="rId8" w:history="1">
        <w:r w:rsidR="00BD1EAE" w:rsidRPr="00577578">
          <w:rPr>
            <w:rStyle w:val="Hyperlink"/>
            <w:rFonts w:ascii="Arial" w:hAnsi="Arial" w:cs="Arial"/>
            <w:sz w:val="20"/>
            <w:szCs w:val="20"/>
          </w:rPr>
          <w:t>mmcginnis@astate.edu</w:t>
        </w:r>
      </w:hyperlink>
    </w:p>
    <w:tbl>
      <w:tblPr>
        <w:tblpPr w:leftFromText="180" w:rightFromText="180" w:vertAnchor="text" w:horzAnchor="margin" w:tblpY="124"/>
        <w:tblW w:w="0" w:type="auto"/>
        <w:tblLook w:val="01E0" w:firstRow="1" w:lastRow="1" w:firstColumn="1" w:lastColumn="1" w:noHBand="0" w:noVBand="0"/>
      </w:tblPr>
      <w:tblGrid>
        <w:gridCol w:w="5360"/>
        <w:gridCol w:w="5656"/>
      </w:tblGrid>
      <w:tr w:rsidR="00BD1EAE">
        <w:tc>
          <w:tcPr>
            <w:tcW w:w="11016" w:type="dxa"/>
            <w:gridSpan w:val="2"/>
            <w:tcBorders>
              <w:top w:val="double" w:sz="4" w:space="0" w:color="auto"/>
              <w:left w:val="double" w:sz="4" w:space="0" w:color="auto"/>
              <w:bottom w:val="double" w:sz="4" w:space="0" w:color="auto"/>
              <w:right w:val="double" w:sz="4" w:space="0" w:color="auto"/>
            </w:tcBorders>
            <w:shd w:val="clear" w:color="auto" w:fill="CCFFFF"/>
          </w:tcPr>
          <w:bookmarkStart w:id="3" w:name="Check11"/>
          <w:p w:rsidR="00BD1EAE" w:rsidRPr="00A0546C" w:rsidRDefault="00BD1EAE" w:rsidP="00BD1EAE">
            <w:pPr>
              <w:ind w:left="360" w:hanging="360"/>
              <w:rPr>
                <w:rFonts w:ascii="Arial" w:hAnsi="Arial" w:cs="Arial"/>
                <w:b/>
                <w:sz w:val="20"/>
                <w:szCs w:val="20"/>
              </w:rPr>
            </w:pPr>
            <w:r>
              <w:rPr>
                <w:rFonts w:ascii="Arial" w:hAnsi="Arial" w:cs="Arial"/>
                <w:b/>
                <w:sz w:val="20"/>
                <w:szCs w:val="20"/>
              </w:rPr>
              <w:fldChar w:fldCharType="begin">
                <w:ffData>
                  <w:name w:val="Check1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3"/>
            <w:r w:rsidRPr="00A0546C">
              <w:rPr>
                <w:rFonts w:ascii="Arial" w:hAnsi="Arial" w:cs="Arial"/>
                <w:b/>
                <w:sz w:val="20"/>
                <w:szCs w:val="20"/>
              </w:rPr>
              <w:t xml:space="preserve">  New Course  or  </w:t>
            </w:r>
            <w:bookmarkStart w:id="4" w:name="Check12"/>
            <w:r>
              <w:rPr>
                <w:rFonts w:ascii="Arial" w:hAnsi="Arial" w:cs="Arial"/>
                <w:b/>
                <w:sz w:val="20"/>
                <w:szCs w:val="20"/>
              </w:rPr>
              <w:fldChar w:fldCharType="begin">
                <w:ffData>
                  <w:name w:val="Check12"/>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4"/>
            <w:r w:rsidRPr="00A0546C">
              <w:rPr>
                <w:rFonts w:ascii="Arial" w:hAnsi="Arial" w:cs="Arial"/>
                <w:b/>
                <w:sz w:val="20"/>
                <w:szCs w:val="20"/>
              </w:rPr>
              <w:t xml:space="preserve">  Special Course  (Check one box)</w:t>
            </w:r>
          </w:p>
          <w:p w:rsidR="00BD1EAE" w:rsidRPr="00A0546C" w:rsidRDefault="00BD1EAE" w:rsidP="00BD1EAE">
            <w:pPr>
              <w:tabs>
                <w:tab w:val="left" w:pos="400"/>
                <w:tab w:val="left" w:pos="4300"/>
                <w:tab w:val="left" w:pos="5800"/>
                <w:tab w:val="left" w:pos="9400"/>
              </w:tabs>
              <w:rPr>
                <w:sz w:val="16"/>
                <w:szCs w:val="16"/>
              </w:rPr>
            </w:pPr>
            <w:r w:rsidRPr="00A0546C">
              <w:rPr>
                <w:rFonts w:ascii="Arial" w:hAnsi="Arial" w:cs="Arial"/>
                <w:sz w:val="20"/>
                <w:szCs w:val="20"/>
              </w:rPr>
              <w:t xml:space="preserve">Please complete the following and attach a copy of the catalogue page(s) showing what changes are necessary.  </w:t>
            </w:r>
          </w:p>
        </w:tc>
      </w:tr>
      <w:tr w:rsidR="00BD1EAE">
        <w:tc>
          <w:tcPr>
            <w:tcW w:w="5574" w:type="dxa"/>
            <w:tcBorders>
              <w:top w:val="double" w:sz="4" w:space="0" w:color="auto"/>
            </w:tcBorders>
          </w:tcPr>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786B89" w:rsidP="00BD1EAE">
            <w:pPr>
              <w:tabs>
                <w:tab w:val="left" w:pos="400"/>
                <w:tab w:val="left" w:pos="4300"/>
                <w:tab w:val="left" w:pos="5800"/>
                <w:tab w:val="left" w:pos="9400"/>
              </w:tabs>
              <w:rPr>
                <w:sz w:val="16"/>
                <w:szCs w:val="16"/>
              </w:rPr>
            </w:pPr>
            <w:r>
              <w:rPr>
                <w:noProof/>
                <w:sz w:val="16"/>
                <w:szCs w:val="16"/>
              </w:rPr>
              <w:pict>
                <v:line id="_x0000_s1044" style="position:absolute;z-index:251653120" from="-9pt,4.55pt" to="266pt,4.55pt"/>
              </w:pict>
            </w:r>
          </w:p>
          <w:p w:rsidR="00BD1EAE" w:rsidRPr="00A0546C" w:rsidRDefault="00BD1EAE" w:rsidP="00BD1EAE">
            <w:pPr>
              <w:tabs>
                <w:tab w:val="left" w:pos="400"/>
                <w:tab w:val="left" w:pos="4300"/>
                <w:tab w:val="left" w:pos="5800"/>
                <w:tab w:val="left" w:pos="9400"/>
              </w:tabs>
              <w:rPr>
                <w:sz w:val="16"/>
                <w:szCs w:val="16"/>
              </w:rPr>
            </w:pPr>
            <w:r w:rsidRPr="00A0546C">
              <w:rPr>
                <w:sz w:val="16"/>
                <w:szCs w:val="16"/>
              </w:rPr>
              <w:t>Department Curriculum Committee Chair</w:t>
            </w:r>
            <w:r w:rsidRPr="00A0546C">
              <w:rPr>
                <w:sz w:val="16"/>
                <w:szCs w:val="16"/>
              </w:rPr>
              <w:tab/>
              <w:t>Date</w:t>
            </w:r>
          </w:p>
        </w:tc>
        <w:tc>
          <w:tcPr>
            <w:tcW w:w="5442" w:type="dxa"/>
            <w:tcBorders>
              <w:top w:val="double" w:sz="4" w:space="0" w:color="auto"/>
            </w:tcBorders>
          </w:tcPr>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786B89" w:rsidP="00BD1EAE">
            <w:pPr>
              <w:tabs>
                <w:tab w:val="left" w:pos="400"/>
                <w:tab w:val="left" w:pos="4300"/>
                <w:tab w:val="left" w:pos="5800"/>
                <w:tab w:val="left" w:pos="9400"/>
              </w:tabs>
              <w:rPr>
                <w:sz w:val="16"/>
                <w:szCs w:val="16"/>
              </w:rPr>
            </w:pPr>
            <w:r>
              <w:rPr>
                <w:noProof/>
                <w:sz w:val="16"/>
                <w:szCs w:val="16"/>
              </w:rPr>
              <w:pict>
                <v:line id="_x0000_s1045" style="position:absolute;z-index:251654144" from="0,4.9pt" to="275pt,4.9pt"/>
              </w:pict>
            </w:r>
          </w:p>
          <w:p w:rsidR="00BD1EAE" w:rsidRPr="00A0546C" w:rsidRDefault="00BD1EAE" w:rsidP="00BD1EAE">
            <w:pPr>
              <w:tabs>
                <w:tab w:val="left" w:pos="400"/>
                <w:tab w:val="left" w:pos="4300"/>
                <w:tab w:val="left" w:pos="5800"/>
                <w:tab w:val="left" w:pos="9400"/>
              </w:tabs>
              <w:rPr>
                <w:sz w:val="16"/>
                <w:szCs w:val="16"/>
              </w:rPr>
            </w:pPr>
            <w:r w:rsidRPr="00A0546C">
              <w:rPr>
                <w:sz w:val="16"/>
                <w:szCs w:val="16"/>
              </w:rPr>
              <w:t>COPE Chair (if applicable)</w:t>
            </w:r>
            <w:r w:rsidRPr="00A0546C">
              <w:rPr>
                <w:sz w:val="16"/>
                <w:szCs w:val="16"/>
              </w:rPr>
              <w:tab/>
              <w:t>Date</w:t>
            </w:r>
          </w:p>
        </w:tc>
      </w:tr>
      <w:tr w:rsidR="00BD1EAE">
        <w:tc>
          <w:tcPr>
            <w:tcW w:w="5574" w:type="dxa"/>
          </w:tcPr>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786B89" w:rsidP="00BD1EAE">
            <w:pPr>
              <w:tabs>
                <w:tab w:val="left" w:pos="400"/>
                <w:tab w:val="left" w:pos="4300"/>
                <w:tab w:val="left" w:pos="5800"/>
                <w:tab w:val="left" w:pos="9400"/>
              </w:tabs>
              <w:rPr>
                <w:sz w:val="16"/>
                <w:szCs w:val="16"/>
              </w:rPr>
            </w:pPr>
            <w:r>
              <w:rPr>
                <w:noProof/>
                <w:sz w:val="16"/>
                <w:szCs w:val="16"/>
              </w:rPr>
              <w:pict>
                <v:line id="_x0000_s1046" style="position:absolute;z-index:251655168" from="-9pt,4.55pt" to="266pt,4.55pt"/>
              </w:pict>
            </w:r>
          </w:p>
          <w:p w:rsidR="00BD1EAE" w:rsidRPr="00A0546C" w:rsidRDefault="00BD1EAE" w:rsidP="00BD1EAE">
            <w:pPr>
              <w:tabs>
                <w:tab w:val="left" w:pos="400"/>
                <w:tab w:val="left" w:pos="4300"/>
                <w:tab w:val="left" w:pos="5800"/>
                <w:tab w:val="left" w:pos="9400"/>
              </w:tabs>
              <w:rPr>
                <w:sz w:val="16"/>
                <w:szCs w:val="16"/>
              </w:rPr>
            </w:pPr>
            <w:r w:rsidRPr="00A0546C">
              <w:rPr>
                <w:sz w:val="16"/>
                <w:szCs w:val="16"/>
              </w:rPr>
              <w:t>Department Chair</w:t>
            </w:r>
            <w:r w:rsidRPr="00A0546C">
              <w:rPr>
                <w:sz w:val="16"/>
                <w:szCs w:val="16"/>
              </w:rPr>
              <w:tab/>
              <w:t>Date</w:t>
            </w:r>
          </w:p>
        </w:tc>
        <w:tc>
          <w:tcPr>
            <w:tcW w:w="5442" w:type="dxa"/>
          </w:tcPr>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r w:rsidRPr="00A0546C">
              <w:rPr>
                <w:sz w:val="16"/>
                <w:szCs w:val="16"/>
              </w:rPr>
              <w:t>____________________________________________________________________</w:t>
            </w:r>
          </w:p>
          <w:p w:rsidR="00BD1EAE" w:rsidRPr="00A0546C" w:rsidRDefault="00BD1EAE" w:rsidP="00BD1EAE">
            <w:pPr>
              <w:tabs>
                <w:tab w:val="left" w:pos="400"/>
                <w:tab w:val="left" w:pos="4300"/>
                <w:tab w:val="left" w:pos="5800"/>
                <w:tab w:val="left" w:pos="9400"/>
              </w:tabs>
              <w:rPr>
                <w:sz w:val="16"/>
                <w:szCs w:val="16"/>
              </w:rPr>
            </w:pPr>
            <w:r w:rsidRPr="00A0546C">
              <w:rPr>
                <w:sz w:val="16"/>
                <w:szCs w:val="16"/>
              </w:rPr>
              <w:t>Professional Education Head of Unit (If applicable)                         Date</w:t>
            </w:r>
          </w:p>
          <w:p w:rsidR="00BD1EAE" w:rsidRPr="00A0546C" w:rsidRDefault="00BD1EAE" w:rsidP="00BD1EAE">
            <w:pPr>
              <w:tabs>
                <w:tab w:val="left" w:pos="400"/>
                <w:tab w:val="left" w:pos="4300"/>
                <w:tab w:val="left" w:pos="5800"/>
                <w:tab w:val="left" w:pos="9400"/>
              </w:tabs>
              <w:rPr>
                <w:sz w:val="16"/>
                <w:szCs w:val="16"/>
              </w:rPr>
            </w:pPr>
          </w:p>
          <w:p w:rsidR="00BD1EAE" w:rsidRPr="00A0546C" w:rsidRDefault="00786B89" w:rsidP="00BD1EAE">
            <w:pPr>
              <w:tabs>
                <w:tab w:val="left" w:pos="400"/>
                <w:tab w:val="left" w:pos="4300"/>
                <w:tab w:val="left" w:pos="5800"/>
                <w:tab w:val="left" w:pos="9400"/>
              </w:tabs>
              <w:rPr>
                <w:sz w:val="16"/>
                <w:szCs w:val="16"/>
              </w:rPr>
            </w:pPr>
            <w:r>
              <w:rPr>
                <w:noProof/>
                <w:sz w:val="16"/>
                <w:szCs w:val="16"/>
              </w:rPr>
              <w:pict>
                <v:line id="_x0000_s1047" style="position:absolute;z-index:251656192" from="0,4.9pt" to="275pt,4.9pt"/>
              </w:pict>
            </w:r>
          </w:p>
          <w:p w:rsidR="00BD1EAE" w:rsidRPr="00A0546C" w:rsidRDefault="00BD1EAE" w:rsidP="00BD1EAE">
            <w:pPr>
              <w:tabs>
                <w:tab w:val="left" w:pos="400"/>
                <w:tab w:val="left" w:pos="4300"/>
                <w:tab w:val="left" w:pos="5800"/>
                <w:tab w:val="left" w:pos="9400"/>
              </w:tabs>
              <w:rPr>
                <w:sz w:val="16"/>
                <w:szCs w:val="16"/>
              </w:rPr>
            </w:pPr>
          </w:p>
        </w:tc>
      </w:tr>
      <w:tr w:rsidR="00BD1EAE">
        <w:tc>
          <w:tcPr>
            <w:tcW w:w="5574" w:type="dxa"/>
          </w:tcPr>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786B89" w:rsidP="00BD1EAE">
            <w:pPr>
              <w:tabs>
                <w:tab w:val="left" w:pos="400"/>
                <w:tab w:val="left" w:pos="4300"/>
                <w:tab w:val="left" w:pos="5800"/>
                <w:tab w:val="left" w:pos="9400"/>
              </w:tabs>
              <w:rPr>
                <w:sz w:val="16"/>
                <w:szCs w:val="16"/>
              </w:rPr>
            </w:pPr>
            <w:r>
              <w:rPr>
                <w:noProof/>
                <w:sz w:val="16"/>
                <w:szCs w:val="16"/>
              </w:rPr>
              <w:pict>
                <v:line id="_x0000_s1048" style="position:absolute;z-index:251657216" from="-9pt,4.55pt" to="266pt,4.55pt"/>
              </w:pict>
            </w:r>
          </w:p>
          <w:p w:rsidR="00BD1EAE" w:rsidRPr="00A0546C" w:rsidRDefault="00BD1EAE" w:rsidP="00BD1EAE">
            <w:pPr>
              <w:tabs>
                <w:tab w:val="left" w:pos="400"/>
                <w:tab w:val="left" w:pos="4300"/>
                <w:tab w:val="left" w:pos="5800"/>
                <w:tab w:val="left" w:pos="9400"/>
              </w:tabs>
              <w:rPr>
                <w:sz w:val="16"/>
                <w:szCs w:val="16"/>
              </w:rPr>
            </w:pPr>
            <w:r w:rsidRPr="00A0546C">
              <w:rPr>
                <w:sz w:val="16"/>
                <w:szCs w:val="16"/>
              </w:rPr>
              <w:t>College Curriculum Committee Chair</w:t>
            </w:r>
            <w:r w:rsidRPr="00A0546C">
              <w:rPr>
                <w:sz w:val="16"/>
                <w:szCs w:val="16"/>
              </w:rPr>
              <w:tab/>
              <w:t>Date</w:t>
            </w:r>
          </w:p>
        </w:tc>
        <w:tc>
          <w:tcPr>
            <w:tcW w:w="5442" w:type="dxa"/>
          </w:tcPr>
          <w:p w:rsidR="00BD1EAE" w:rsidRPr="00A0546C" w:rsidRDefault="00BD1EAE" w:rsidP="00BD1EAE">
            <w:pPr>
              <w:tabs>
                <w:tab w:val="left" w:pos="400"/>
                <w:tab w:val="left" w:pos="4300"/>
                <w:tab w:val="left" w:pos="5800"/>
                <w:tab w:val="left" w:pos="9400"/>
              </w:tabs>
              <w:rPr>
                <w:sz w:val="16"/>
                <w:szCs w:val="16"/>
              </w:rPr>
            </w:pPr>
          </w:p>
          <w:p w:rsidR="00BD1EAE" w:rsidRPr="00A0546C" w:rsidRDefault="00E36F97" w:rsidP="00BD1EAE">
            <w:pPr>
              <w:tabs>
                <w:tab w:val="left" w:pos="400"/>
                <w:tab w:val="left" w:pos="4300"/>
                <w:tab w:val="left" w:pos="5800"/>
                <w:tab w:val="left" w:pos="9400"/>
              </w:tabs>
              <w:rPr>
                <w:sz w:val="16"/>
                <w:szCs w:val="16"/>
              </w:rPr>
            </w:pPr>
            <w:r>
              <w:rPr>
                <w:sz w:val="16"/>
                <w:szCs w:val="16"/>
              </w:rPr>
              <w:t>General Education Committee Chair (If applicable)                         Date</w:t>
            </w:r>
          </w:p>
          <w:p w:rsidR="00BD1EAE" w:rsidRPr="00A0546C" w:rsidRDefault="00BD1EAE" w:rsidP="00BD1EAE">
            <w:pPr>
              <w:tabs>
                <w:tab w:val="left" w:pos="400"/>
                <w:tab w:val="left" w:pos="4300"/>
                <w:tab w:val="left" w:pos="5800"/>
                <w:tab w:val="left" w:pos="9400"/>
              </w:tabs>
              <w:rPr>
                <w:sz w:val="16"/>
                <w:szCs w:val="16"/>
              </w:rPr>
            </w:pPr>
          </w:p>
          <w:p w:rsidR="00BD1EAE" w:rsidRPr="00A0546C" w:rsidRDefault="00786B89" w:rsidP="00BD1EAE">
            <w:pPr>
              <w:tabs>
                <w:tab w:val="left" w:pos="400"/>
                <w:tab w:val="left" w:pos="4300"/>
                <w:tab w:val="left" w:pos="5800"/>
                <w:tab w:val="left" w:pos="9400"/>
              </w:tabs>
              <w:rPr>
                <w:sz w:val="16"/>
                <w:szCs w:val="16"/>
              </w:rPr>
            </w:pPr>
            <w:r>
              <w:rPr>
                <w:noProof/>
                <w:sz w:val="16"/>
                <w:szCs w:val="16"/>
              </w:rPr>
              <w:pict>
                <v:line id="_x0000_s1049" style="position:absolute;z-index:251658240" from="0,4.9pt" to="275pt,4.9pt"/>
              </w:pict>
            </w:r>
          </w:p>
          <w:p w:rsidR="00BD1EAE" w:rsidRPr="00A0546C" w:rsidRDefault="00BD1EAE" w:rsidP="00BD1EAE">
            <w:pPr>
              <w:tabs>
                <w:tab w:val="left" w:pos="400"/>
                <w:tab w:val="left" w:pos="4300"/>
                <w:tab w:val="left" w:pos="5800"/>
                <w:tab w:val="left" w:pos="9400"/>
              </w:tabs>
              <w:rPr>
                <w:sz w:val="16"/>
                <w:szCs w:val="16"/>
              </w:rPr>
            </w:pPr>
            <w:r w:rsidRPr="00A0546C">
              <w:rPr>
                <w:sz w:val="16"/>
                <w:szCs w:val="16"/>
              </w:rPr>
              <w:t>Undergraduate Curriculum Council Chair</w:t>
            </w:r>
            <w:r w:rsidRPr="00A0546C">
              <w:rPr>
                <w:sz w:val="16"/>
                <w:szCs w:val="16"/>
              </w:rPr>
              <w:tab/>
              <w:t>Date</w:t>
            </w:r>
          </w:p>
        </w:tc>
      </w:tr>
      <w:tr w:rsidR="00BD1EAE">
        <w:tc>
          <w:tcPr>
            <w:tcW w:w="5574" w:type="dxa"/>
          </w:tcPr>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786B89" w:rsidP="00BD1EAE">
            <w:pPr>
              <w:tabs>
                <w:tab w:val="left" w:pos="400"/>
                <w:tab w:val="left" w:pos="4300"/>
                <w:tab w:val="left" w:pos="5800"/>
                <w:tab w:val="left" w:pos="9400"/>
              </w:tabs>
              <w:rPr>
                <w:sz w:val="16"/>
                <w:szCs w:val="16"/>
              </w:rPr>
            </w:pPr>
            <w:r>
              <w:rPr>
                <w:noProof/>
                <w:sz w:val="16"/>
                <w:szCs w:val="16"/>
              </w:rPr>
              <w:pict>
                <v:line id="_x0000_s1050" style="position:absolute;z-index:251659264" from="-9pt,4.55pt" to="266pt,4.55pt"/>
              </w:pict>
            </w:r>
          </w:p>
          <w:p w:rsidR="00BD1EAE" w:rsidRPr="00A0546C" w:rsidRDefault="00BD1EAE" w:rsidP="00BD1EAE">
            <w:pPr>
              <w:tabs>
                <w:tab w:val="left" w:pos="400"/>
                <w:tab w:val="left" w:pos="4300"/>
                <w:tab w:val="left" w:pos="5800"/>
                <w:tab w:val="left" w:pos="9400"/>
              </w:tabs>
              <w:rPr>
                <w:sz w:val="16"/>
                <w:szCs w:val="16"/>
              </w:rPr>
            </w:pPr>
            <w:r w:rsidRPr="00A0546C">
              <w:rPr>
                <w:sz w:val="16"/>
                <w:szCs w:val="16"/>
              </w:rPr>
              <w:t>College Dean</w:t>
            </w:r>
            <w:r w:rsidRPr="00A0546C">
              <w:rPr>
                <w:sz w:val="16"/>
                <w:szCs w:val="16"/>
              </w:rPr>
              <w:tab/>
              <w:t>Date</w:t>
            </w:r>
          </w:p>
        </w:tc>
        <w:tc>
          <w:tcPr>
            <w:tcW w:w="5442" w:type="dxa"/>
          </w:tcPr>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786B89" w:rsidP="00BD1EAE">
            <w:pPr>
              <w:tabs>
                <w:tab w:val="left" w:pos="400"/>
                <w:tab w:val="left" w:pos="4300"/>
                <w:tab w:val="left" w:pos="5800"/>
                <w:tab w:val="left" w:pos="9400"/>
              </w:tabs>
              <w:rPr>
                <w:sz w:val="16"/>
                <w:szCs w:val="16"/>
              </w:rPr>
            </w:pPr>
            <w:r>
              <w:rPr>
                <w:noProof/>
                <w:sz w:val="16"/>
                <w:szCs w:val="16"/>
              </w:rPr>
              <w:pict>
                <v:line id="_x0000_s1051" style="position:absolute;z-index:251660288" from="0,4.9pt" to="275pt,4.9pt"/>
              </w:pict>
            </w:r>
          </w:p>
          <w:p w:rsidR="00BD1EAE" w:rsidRPr="00A0546C" w:rsidRDefault="00BD1EAE" w:rsidP="00BD1EAE">
            <w:pPr>
              <w:tabs>
                <w:tab w:val="left" w:pos="400"/>
                <w:tab w:val="left" w:pos="4300"/>
                <w:tab w:val="left" w:pos="5800"/>
                <w:tab w:val="left" w:pos="9400"/>
              </w:tabs>
              <w:rPr>
                <w:sz w:val="16"/>
                <w:szCs w:val="16"/>
              </w:rPr>
            </w:pPr>
            <w:r w:rsidRPr="00A0546C">
              <w:rPr>
                <w:sz w:val="16"/>
                <w:szCs w:val="16"/>
              </w:rPr>
              <w:t>Graduate Curriculum Committee Chair</w:t>
            </w:r>
            <w:r w:rsidRPr="00A0546C">
              <w:rPr>
                <w:sz w:val="16"/>
                <w:szCs w:val="16"/>
              </w:rPr>
              <w:tab/>
              <w:t>Date</w:t>
            </w:r>
          </w:p>
        </w:tc>
      </w:tr>
      <w:tr w:rsidR="00BD1EAE">
        <w:tc>
          <w:tcPr>
            <w:tcW w:w="5574" w:type="dxa"/>
          </w:tcPr>
          <w:p w:rsidR="00BD1EAE" w:rsidRPr="00A0546C" w:rsidRDefault="00BD1EAE" w:rsidP="00BD1EAE">
            <w:pPr>
              <w:tabs>
                <w:tab w:val="left" w:pos="400"/>
                <w:tab w:val="left" w:pos="4300"/>
                <w:tab w:val="left" w:pos="5800"/>
                <w:tab w:val="left" w:pos="9400"/>
              </w:tabs>
              <w:rPr>
                <w:sz w:val="16"/>
                <w:szCs w:val="16"/>
              </w:rPr>
            </w:pPr>
          </w:p>
        </w:tc>
        <w:tc>
          <w:tcPr>
            <w:tcW w:w="5442" w:type="dxa"/>
          </w:tcPr>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BD1EAE" w:rsidP="00BD1EAE">
            <w:pPr>
              <w:tabs>
                <w:tab w:val="left" w:pos="400"/>
                <w:tab w:val="left" w:pos="4300"/>
                <w:tab w:val="left" w:pos="5800"/>
                <w:tab w:val="left" w:pos="9400"/>
              </w:tabs>
              <w:rPr>
                <w:sz w:val="16"/>
                <w:szCs w:val="16"/>
              </w:rPr>
            </w:pPr>
          </w:p>
          <w:p w:rsidR="00BD1EAE" w:rsidRPr="00A0546C" w:rsidRDefault="00786B89" w:rsidP="00BD1EAE">
            <w:pPr>
              <w:tabs>
                <w:tab w:val="left" w:pos="400"/>
                <w:tab w:val="left" w:pos="4300"/>
                <w:tab w:val="left" w:pos="5800"/>
                <w:tab w:val="left" w:pos="9400"/>
              </w:tabs>
              <w:rPr>
                <w:sz w:val="16"/>
                <w:szCs w:val="16"/>
              </w:rPr>
            </w:pPr>
            <w:r>
              <w:rPr>
                <w:noProof/>
                <w:sz w:val="16"/>
                <w:szCs w:val="16"/>
              </w:rPr>
              <w:pict>
                <v:line id="_x0000_s1052" style="position:absolute;z-index:251661312" from="0,4.9pt" to="275pt,4.9pt"/>
              </w:pict>
            </w:r>
          </w:p>
          <w:p w:rsidR="00BD1EAE" w:rsidRPr="00A0546C" w:rsidRDefault="00BD1EAE" w:rsidP="00E36F97">
            <w:pPr>
              <w:tabs>
                <w:tab w:val="left" w:pos="400"/>
                <w:tab w:val="left" w:pos="4300"/>
                <w:tab w:val="left" w:pos="5800"/>
                <w:tab w:val="left" w:pos="9400"/>
              </w:tabs>
              <w:rPr>
                <w:sz w:val="16"/>
                <w:szCs w:val="16"/>
              </w:rPr>
            </w:pPr>
            <w:r w:rsidRPr="00A0546C">
              <w:rPr>
                <w:sz w:val="16"/>
                <w:szCs w:val="16"/>
              </w:rPr>
              <w:t>Vice Chancellor for Academic Affairs</w:t>
            </w:r>
            <w:r w:rsidRPr="00A0546C">
              <w:rPr>
                <w:sz w:val="16"/>
                <w:szCs w:val="16"/>
              </w:rPr>
              <w:tab/>
              <w:t>Date</w:t>
            </w:r>
          </w:p>
        </w:tc>
      </w:tr>
    </w:tbl>
    <w:p w:rsidR="00BD1EAE" w:rsidRPr="005D5DA9" w:rsidRDefault="00BD1EAE" w:rsidP="00BD1EAE">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BD1EAE" w:rsidRPr="00F74A44">
        <w:trPr>
          <w:trHeight w:val="288"/>
        </w:trPr>
        <w:tc>
          <w:tcPr>
            <w:tcW w:w="11016" w:type="dxa"/>
          </w:tcPr>
          <w:p w:rsidR="00BD1EAE" w:rsidRDefault="00BD1EAE" w:rsidP="00D82E4E">
            <w:pPr>
              <w:numPr>
                <w:ilvl w:val="0"/>
                <w:numId w:val="15"/>
              </w:numPr>
              <w:tabs>
                <w:tab w:val="left" w:pos="360"/>
                <w:tab w:val="left" w:pos="720"/>
              </w:tabs>
              <w:rPr>
                <w:rFonts w:ascii="Arial" w:hAnsi="Arial" w:cs="Arial"/>
                <w:b/>
                <w:sz w:val="16"/>
                <w:szCs w:val="16"/>
              </w:rPr>
            </w:pPr>
            <w:r w:rsidRPr="00A0546C">
              <w:rPr>
                <w:rFonts w:ascii="Arial" w:hAnsi="Arial" w:cs="Arial"/>
                <w:b/>
                <w:sz w:val="16"/>
                <w:szCs w:val="16"/>
              </w:rPr>
              <w:t>Proposed Course Prefix and Number (For variable credit courses, indicate variable range.)</w:t>
            </w:r>
          </w:p>
          <w:p w:rsidR="00BD1EAE" w:rsidRPr="00555E2D" w:rsidRDefault="00555E2D" w:rsidP="00555E2D">
            <w:pPr>
              <w:tabs>
                <w:tab w:val="left" w:pos="360"/>
                <w:tab w:val="left" w:pos="720"/>
              </w:tabs>
              <w:ind w:left="360"/>
              <w:rPr>
                <w:sz w:val="20"/>
                <w:szCs w:val="20"/>
              </w:rPr>
            </w:pPr>
            <w:r w:rsidRPr="00555E2D">
              <w:rPr>
                <w:sz w:val="20"/>
                <w:szCs w:val="20"/>
              </w:rPr>
              <w:t>LAW 459V (ranging from one to three hours of credit)</w:t>
            </w:r>
          </w:p>
        </w:tc>
      </w:tr>
      <w:tr w:rsidR="00BD1EAE" w:rsidRPr="00F74A44">
        <w:trPr>
          <w:trHeight w:val="288"/>
        </w:trPr>
        <w:tc>
          <w:tcPr>
            <w:tcW w:w="11016" w:type="dxa"/>
          </w:tcPr>
          <w:p w:rsidR="00BD1EAE" w:rsidRDefault="00BD1EAE" w:rsidP="00BD1EAE">
            <w:pPr>
              <w:numPr>
                <w:ilvl w:val="0"/>
                <w:numId w:val="15"/>
              </w:numPr>
              <w:tabs>
                <w:tab w:val="left" w:pos="360"/>
                <w:tab w:val="left" w:pos="720"/>
              </w:tabs>
              <w:rPr>
                <w:rFonts w:ascii="Arial" w:hAnsi="Arial" w:cs="Arial"/>
                <w:b/>
                <w:sz w:val="16"/>
                <w:szCs w:val="16"/>
              </w:rPr>
            </w:pPr>
            <w:r w:rsidRPr="00A0546C">
              <w:rPr>
                <w:rFonts w:ascii="Arial" w:hAnsi="Arial" w:cs="Arial"/>
                <w:b/>
                <w:sz w:val="16"/>
                <w:szCs w:val="16"/>
              </w:rPr>
              <w:t>Course Title – if title is more than 30 character (including spaces), provide short title to be used on transcripts.  Title cannot have any symbols (e.g. slash, colon, semi-colon, apostrophe, dash, and parenthesis).  Please indicate if this course will have variable titles (e.g. independent study, thesis, special topics).</w:t>
            </w:r>
          </w:p>
          <w:p w:rsidR="00BD1EAE" w:rsidRPr="00555E2D" w:rsidRDefault="00555E2D" w:rsidP="00555E2D">
            <w:pPr>
              <w:tabs>
                <w:tab w:val="left" w:pos="360"/>
                <w:tab w:val="left" w:pos="720"/>
              </w:tabs>
              <w:ind w:left="360"/>
              <w:rPr>
                <w:sz w:val="20"/>
                <w:szCs w:val="20"/>
              </w:rPr>
            </w:pPr>
            <w:r w:rsidRPr="00555E2D">
              <w:rPr>
                <w:sz w:val="20"/>
                <w:szCs w:val="20"/>
              </w:rPr>
              <w:t>Special Problems in Law</w:t>
            </w:r>
          </w:p>
        </w:tc>
      </w:tr>
      <w:tr w:rsidR="00BD1EAE" w:rsidRPr="00F74A44">
        <w:trPr>
          <w:trHeight w:val="288"/>
        </w:trPr>
        <w:tc>
          <w:tcPr>
            <w:tcW w:w="11016" w:type="dxa"/>
          </w:tcPr>
          <w:p w:rsidR="00BD1EAE" w:rsidRDefault="00BD1EAE" w:rsidP="00BD1EAE">
            <w:pPr>
              <w:numPr>
                <w:ilvl w:val="0"/>
                <w:numId w:val="15"/>
              </w:numPr>
              <w:tabs>
                <w:tab w:val="left" w:pos="360"/>
                <w:tab w:val="left" w:pos="720"/>
              </w:tabs>
              <w:rPr>
                <w:rFonts w:ascii="Arial" w:hAnsi="Arial" w:cs="Arial"/>
                <w:b/>
                <w:sz w:val="16"/>
                <w:szCs w:val="16"/>
              </w:rPr>
            </w:pPr>
            <w:r w:rsidRPr="00A0546C">
              <w:rPr>
                <w:rFonts w:ascii="Arial" w:hAnsi="Arial" w:cs="Arial"/>
                <w:b/>
                <w:sz w:val="16"/>
                <w:szCs w:val="16"/>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BD1EAE" w:rsidRPr="00555E2D" w:rsidRDefault="00555E2D" w:rsidP="00555E2D">
            <w:pPr>
              <w:tabs>
                <w:tab w:val="left" w:pos="360"/>
                <w:tab w:val="left" w:pos="720"/>
              </w:tabs>
              <w:ind w:left="360"/>
              <w:rPr>
                <w:sz w:val="20"/>
                <w:szCs w:val="20"/>
              </w:rPr>
            </w:pPr>
            <w:r w:rsidRPr="00555E2D">
              <w:rPr>
                <w:sz w:val="20"/>
                <w:szCs w:val="20"/>
              </w:rPr>
              <w:t>This will be a special problems course.</w:t>
            </w:r>
          </w:p>
        </w:tc>
      </w:tr>
      <w:tr w:rsidR="00BD1EAE" w:rsidRPr="00F74A44">
        <w:trPr>
          <w:trHeight w:val="288"/>
        </w:trPr>
        <w:tc>
          <w:tcPr>
            <w:tcW w:w="11016" w:type="dxa"/>
          </w:tcPr>
          <w:p w:rsidR="00BD1EAE" w:rsidRDefault="00BD1EAE" w:rsidP="00BD1EAE">
            <w:pPr>
              <w:numPr>
                <w:ilvl w:val="0"/>
                <w:numId w:val="15"/>
              </w:numPr>
              <w:tabs>
                <w:tab w:val="left" w:pos="360"/>
                <w:tab w:val="left" w:pos="720"/>
              </w:tabs>
              <w:rPr>
                <w:rFonts w:ascii="Arial" w:hAnsi="Arial" w:cs="Arial"/>
                <w:b/>
                <w:sz w:val="16"/>
                <w:szCs w:val="16"/>
              </w:rPr>
            </w:pPr>
            <w:r w:rsidRPr="00A0546C">
              <w:rPr>
                <w:rFonts w:ascii="Arial" w:hAnsi="Arial" w:cs="Arial"/>
                <w:b/>
                <w:sz w:val="16"/>
                <w:szCs w:val="16"/>
              </w:rPr>
              <w:t>What is the grade type (i.e. standard letter, credit/no credit, pass/fail, no grade, developmental)?</w:t>
            </w:r>
          </w:p>
          <w:p w:rsidR="00BD1EAE" w:rsidRPr="00E529E3" w:rsidRDefault="00555E2D" w:rsidP="00555E2D">
            <w:pPr>
              <w:tabs>
                <w:tab w:val="left" w:pos="360"/>
                <w:tab w:val="left" w:pos="720"/>
              </w:tabs>
              <w:ind w:left="360"/>
              <w:rPr>
                <w:rFonts w:ascii="Arial" w:hAnsi="Arial" w:cs="Arial"/>
                <w:b/>
                <w:color w:val="1F497D"/>
                <w:sz w:val="16"/>
                <w:szCs w:val="16"/>
              </w:rPr>
            </w:pPr>
            <w:r w:rsidRPr="00555E2D">
              <w:rPr>
                <w:sz w:val="20"/>
                <w:szCs w:val="20"/>
              </w:rPr>
              <w:t xml:space="preserve">This </w:t>
            </w:r>
            <w:r>
              <w:rPr>
                <w:sz w:val="20"/>
                <w:szCs w:val="20"/>
              </w:rPr>
              <w:t>course will use a standard letter grade.</w:t>
            </w:r>
          </w:p>
        </w:tc>
      </w:tr>
      <w:tr w:rsidR="00BD1EAE" w:rsidRPr="00F74A44">
        <w:trPr>
          <w:trHeight w:val="288"/>
        </w:trPr>
        <w:tc>
          <w:tcPr>
            <w:tcW w:w="11016" w:type="dxa"/>
          </w:tcPr>
          <w:p w:rsidR="00BD1EAE" w:rsidRDefault="00BD1EAE" w:rsidP="00BD1EAE">
            <w:pPr>
              <w:numPr>
                <w:ilvl w:val="0"/>
                <w:numId w:val="15"/>
              </w:numPr>
              <w:tabs>
                <w:tab w:val="left" w:pos="360"/>
              </w:tabs>
              <w:rPr>
                <w:rFonts w:ascii="Arial" w:hAnsi="Arial" w:cs="Arial"/>
                <w:b/>
                <w:sz w:val="16"/>
                <w:szCs w:val="16"/>
              </w:rPr>
            </w:pPr>
            <w:r w:rsidRPr="00A0546C">
              <w:rPr>
                <w:rFonts w:ascii="Arial" w:hAnsi="Arial" w:cs="Arial"/>
                <w:b/>
                <w:sz w:val="16"/>
                <w:szCs w:val="16"/>
              </w:rPr>
              <w:t xml:space="preserve">Is this course dual listed (undergraduate/graduate)?  </w:t>
            </w:r>
          </w:p>
          <w:p w:rsidR="00BD1EAE" w:rsidRPr="00A0546C" w:rsidRDefault="00555E2D" w:rsidP="00555E2D">
            <w:pPr>
              <w:tabs>
                <w:tab w:val="left" w:pos="360"/>
                <w:tab w:val="left" w:pos="720"/>
              </w:tabs>
              <w:ind w:left="360"/>
              <w:rPr>
                <w:rFonts w:ascii="Arial" w:hAnsi="Arial" w:cs="Arial"/>
                <w:b/>
                <w:color w:val="1F497D"/>
                <w:sz w:val="16"/>
                <w:szCs w:val="16"/>
              </w:rPr>
            </w:pPr>
            <w:r>
              <w:rPr>
                <w:sz w:val="20"/>
                <w:szCs w:val="20"/>
              </w:rPr>
              <w:t>No, this course will not be dual listed.</w:t>
            </w:r>
          </w:p>
        </w:tc>
      </w:tr>
      <w:tr w:rsidR="00BD1EAE" w:rsidRPr="00F74A44">
        <w:trPr>
          <w:trHeight w:val="288"/>
        </w:trPr>
        <w:tc>
          <w:tcPr>
            <w:tcW w:w="11016" w:type="dxa"/>
          </w:tcPr>
          <w:p w:rsidR="00BD1EAE" w:rsidRDefault="00BD1EAE" w:rsidP="00BD1EAE">
            <w:pPr>
              <w:numPr>
                <w:ilvl w:val="0"/>
                <w:numId w:val="15"/>
              </w:numPr>
              <w:tabs>
                <w:tab w:val="left" w:pos="360"/>
                <w:tab w:val="left" w:pos="720"/>
              </w:tabs>
              <w:rPr>
                <w:rFonts w:ascii="Arial" w:hAnsi="Arial" w:cs="Arial"/>
                <w:b/>
                <w:sz w:val="16"/>
                <w:szCs w:val="16"/>
              </w:rPr>
            </w:pPr>
            <w:r w:rsidRPr="00A0546C">
              <w:rPr>
                <w:rFonts w:ascii="Arial" w:hAnsi="Arial" w:cs="Arial"/>
                <w:b/>
                <w:sz w:val="16"/>
                <w:szCs w:val="16"/>
              </w:rPr>
              <w:t>Is this course cross listed?  (If it is, all course entries must be identical including course descriptions.  It is important to check the course description of an existing course when adding a new cross listed course.)</w:t>
            </w:r>
          </w:p>
          <w:p w:rsidR="00BD1EAE" w:rsidRPr="00A0546C" w:rsidRDefault="00555E2D" w:rsidP="00555E2D">
            <w:pPr>
              <w:tabs>
                <w:tab w:val="left" w:pos="360"/>
                <w:tab w:val="left" w:pos="720"/>
              </w:tabs>
              <w:ind w:left="360"/>
              <w:rPr>
                <w:rFonts w:ascii="Arial" w:hAnsi="Arial" w:cs="Arial"/>
                <w:b/>
                <w:color w:val="1F497D"/>
                <w:sz w:val="16"/>
                <w:szCs w:val="16"/>
              </w:rPr>
            </w:pPr>
            <w:r>
              <w:rPr>
                <w:sz w:val="20"/>
                <w:szCs w:val="20"/>
              </w:rPr>
              <w:t>No, this course will not be cross listed.</w:t>
            </w:r>
          </w:p>
        </w:tc>
      </w:tr>
      <w:tr w:rsidR="00BD1EAE" w:rsidRPr="00F74A44">
        <w:trPr>
          <w:trHeight w:val="288"/>
        </w:trPr>
        <w:tc>
          <w:tcPr>
            <w:tcW w:w="11016" w:type="dxa"/>
          </w:tcPr>
          <w:p w:rsidR="00BD1EAE" w:rsidRDefault="00BD1EAE" w:rsidP="00BD1EAE">
            <w:pPr>
              <w:numPr>
                <w:ilvl w:val="0"/>
                <w:numId w:val="15"/>
              </w:numPr>
              <w:tabs>
                <w:tab w:val="left" w:pos="360"/>
                <w:tab w:val="left" w:pos="720"/>
              </w:tabs>
              <w:rPr>
                <w:rFonts w:ascii="Arial" w:hAnsi="Arial" w:cs="Arial"/>
                <w:b/>
                <w:sz w:val="16"/>
                <w:szCs w:val="16"/>
              </w:rPr>
            </w:pPr>
            <w:r w:rsidRPr="00A0546C">
              <w:rPr>
                <w:rFonts w:ascii="Arial" w:hAnsi="Arial" w:cs="Arial"/>
                <w:b/>
                <w:sz w:val="16"/>
                <w:szCs w:val="16"/>
              </w:rPr>
              <w:t xml:space="preserve">Brief course description (40 words or less) as it should appear in the bulletin.    </w:t>
            </w:r>
          </w:p>
          <w:p w:rsidR="00BD1EAE" w:rsidRPr="00555E2D" w:rsidRDefault="00555E2D" w:rsidP="00555E2D">
            <w:pPr>
              <w:tabs>
                <w:tab w:val="left" w:pos="360"/>
                <w:tab w:val="left" w:pos="720"/>
              </w:tabs>
              <w:ind w:left="360"/>
              <w:rPr>
                <w:b/>
                <w:color w:val="1F497D"/>
                <w:sz w:val="16"/>
                <w:szCs w:val="16"/>
              </w:rPr>
            </w:pPr>
            <w:r w:rsidRPr="00555E2D">
              <w:rPr>
                <w:sz w:val="20"/>
                <w:szCs w:val="20"/>
              </w:rPr>
              <w:t>Individual problems in law arranged in consultation with the instructor. Must be approved by department chair. Fall, Spring, Summer</w:t>
            </w:r>
          </w:p>
        </w:tc>
      </w:tr>
      <w:tr w:rsidR="00BD1EAE" w:rsidRPr="00F74A44">
        <w:trPr>
          <w:trHeight w:val="288"/>
        </w:trPr>
        <w:tc>
          <w:tcPr>
            <w:tcW w:w="11016" w:type="dxa"/>
          </w:tcPr>
          <w:p w:rsidR="00BD1EAE" w:rsidRDefault="00BD1EAE" w:rsidP="00BD1EAE">
            <w:pPr>
              <w:numPr>
                <w:ilvl w:val="0"/>
                <w:numId w:val="15"/>
              </w:numPr>
              <w:tabs>
                <w:tab w:val="left" w:pos="360"/>
                <w:tab w:val="left" w:pos="720"/>
              </w:tabs>
              <w:rPr>
                <w:rFonts w:ascii="Arial" w:hAnsi="Arial" w:cs="Arial"/>
                <w:b/>
                <w:sz w:val="16"/>
                <w:szCs w:val="16"/>
              </w:rPr>
            </w:pPr>
            <w:r w:rsidRPr="00A0546C">
              <w:rPr>
                <w:rFonts w:ascii="Arial" w:hAnsi="Arial" w:cs="Arial"/>
                <w:b/>
                <w:sz w:val="16"/>
                <w:szCs w:val="16"/>
              </w:rPr>
              <w:t>Indicate all prerequisites and if this course is restricted to a specific major, which major.  (If a student does not have the prerequisites or does not have the appropriate major, they will not be allowed to register).</w:t>
            </w:r>
          </w:p>
          <w:p w:rsidR="00881347" w:rsidRDefault="00881347" w:rsidP="00BD1EAE">
            <w:pPr>
              <w:tabs>
                <w:tab w:val="left" w:pos="360"/>
                <w:tab w:val="left" w:pos="720"/>
              </w:tabs>
              <w:ind w:left="720"/>
              <w:rPr>
                <w:rFonts w:ascii="Arial" w:hAnsi="Arial" w:cs="Arial"/>
                <w:bCs/>
                <w:sz w:val="16"/>
                <w:szCs w:val="16"/>
              </w:rPr>
            </w:pPr>
          </w:p>
          <w:p w:rsidR="00555E2D" w:rsidRDefault="00881347" w:rsidP="00BD1EAE">
            <w:pPr>
              <w:tabs>
                <w:tab w:val="left" w:pos="360"/>
                <w:tab w:val="left" w:pos="720"/>
              </w:tabs>
              <w:ind w:left="720"/>
              <w:rPr>
                <w:rFonts w:ascii="Arial" w:hAnsi="Arial" w:cs="Arial"/>
                <w:bCs/>
                <w:sz w:val="16"/>
                <w:szCs w:val="16"/>
              </w:rPr>
            </w:pPr>
            <w:r>
              <w:rPr>
                <w:rFonts w:ascii="Arial" w:hAnsi="Arial" w:cs="Arial"/>
                <w:bCs/>
                <w:sz w:val="16"/>
                <w:szCs w:val="16"/>
              </w:rPr>
              <w:t>a. Are there any prerequisites?</w:t>
            </w:r>
            <w:r w:rsidR="00555E2D">
              <w:rPr>
                <w:rFonts w:ascii="Arial" w:hAnsi="Arial" w:cs="Arial"/>
                <w:bCs/>
                <w:sz w:val="16"/>
                <w:szCs w:val="16"/>
              </w:rPr>
              <w:t xml:space="preserve"> </w:t>
            </w:r>
          </w:p>
          <w:p w:rsidR="00BD1EAE" w:rsidRPr="00555E2D" w:rsidRDefault="00555E2D" w:rsidP="00BD1EAE">
            <w:pPr>
              <w:tabs>
                <w:tab w:val="left" w:pos="360"/>
                <w:tab w:val="left" w:pos="720"/>
              </w:tabs>
              <w:ind w:left="720"/>
              <w:rPr>
                <w:bCs/>
                <w:sz w:val="20"/>
                <w:szCs w:val="20"/>
              </w:rPr>
            </w:pPr>
            <w:r w:rsidRPr="00555E2D">
              <w:rPr>
                <w:bCs/>
                <w:sz w:val="20"/>
                <w:szCs w:val="20"/>
              </w:rPr>
              <w:t xml:space="preserve">The </w:t>
            </w:r>
            <w:r>
              <w:rPr>
                <w:bCs/>
                <w:sz w:val="20"/>
                <w:szCs w:val="20"/>
              </w:rPr>
              <w:t>p</w:t>
            </w:r>
            <w:r w:rsidRPr="00555E2D">
              <w:rPr>
                <w:bCs/>
                <w:sz w:val="20"/>
                <w:szCs w:val="20"/>
              </w:rPr>
              <w:t>r</w:t>
            </w:r>
            <w:r>
              <w:rPr>
                <w:bCs/>
                <w:sz w:val="20"/>
                <w:szCs w:val="20"/>
              </w:rPr>
              <w:t>ere</w:t>
            </w:r>
            <w:r w:rsidRPr="00555E2D">
              <w:rPr>
                <w:bCs/>
                <w:sz w:val="20"/>
                <w:szCs w:val="20"/>
              </w:rPr>
              <w:t xml:space="preserve">quisite for </w:t>
            </w:r>
            <w:r>
              <w:rPr>
                <w:bCs/>
                <w:sz w:val="20"/>
                <w:szCs w:val="20"/>
              </w:rPr>
              <w:t>the proposed course is LAW 2023</w:t>
            </w:r>
            <w:r w:rsidRPr="00555E2D">
              <w:rPr>
                <w:bCs/>
                <w:sz w:val="20"/>
                <w:szCs w:val="20"/>
              </w:rPr>
              <w:t>, Legal Environment of Business</w:t>
            </w:r>
          </w:p>
          <w:p w:rsidR="00881347" w:rsidRDefault="00B56F18" w:rsidP="00555E2D">
            <w:pPr>
              <w:tabs>
                <w:tab w:val="left" w:pos="360"/>
                <w:tab w:val="left" w:pos="720"/>
                <w:tab w:val="center" w:pos="5760"/>
              </w:tabs>
              <w:ind w:left="720"/>
              <w:rPr>
                <w:rFonts w:ascii="Arial" w:hAnsi="Arial" w:cs="Arial"/>
                <w:b/>
                <w:sz w:val="16"/>
                <w:szCs w:val="16"/>
              </w:rPr>
            </w:pPr>
            <w:r>
              <w:rPr>
                <w:rFonts w:ascii="Arial" w:hAnsi="Arial" w:cs="Arial"/>
                <w:b/>
                <w:sz w:val="16"/>
                <w:szCs w:val="16"/>
              </w:rPr>
              <w:t>b. Why?</w:t>
            </w:r>
            <w:r w:rsidR="00555E2D">
              <w:rPr>
                <w:rFonts w:ascii="Arial" w:hAnsi="Arial" w:cs="Arial"/>
                <w:b/>
                <w:sz w:val="16"/>
                <w:szCs w:val="16"/>
              </w:rPr>
              <w:tab/>
            </w:r>
          </w:p>
          <w:p w:rsidR="00555E2D" w:rsidRPr="00555E2D" w:rsidRDefault="00555E2D" w:rsidP="00BD1EAE">
            <w:pPr>
              <w:tabs>
                <w:tab w:val="left" w:pos="360"/>
                <w:tab w:val="left" w:pos="720"/>
              </w:tabs>
              <w:ind w:left="720"/>
              <w:rPr>
                <w:sz w:val="20"/>
                <w:szCs w:val="20"/>
              </w:rPr>
            </w:pPr>
            <w:r w:rsidRPr="00555E2D">
              <w:rPr>
                <w:sz w:val="20"/>
                <w:szCs w:val="20"/>
              </w:rPr>
              <w:t xml:space="preserve">The prerequisite is necessary for a student to take </w:t>
            </w:r>
            <w:r w:rsidR="009A436D">
              <w:rPr>
                <w:sz w:val="20"/>
                <w:szCs w:val="20"/>
              </w:rPr>
              <w:t xml:space="preserve">a </w:t>
            </w:r>
            <w:r w:rsidRPr="00555E2D">
              <w:rPr>
                <w:sz w:val="20"/>
                <w:szCs w:val="20"/>
              </w:rPr>
              <w:t>senior level</w:t>
            </w:r>
            <w:r w:rsidR="009A436D">
              <w:rPr>
                <w:sz w:val="20"/>
                <w:szCs w:val="20"/>
              </w:rPr>
              <w:t>,</w:t>
            </w:r>
            <w:r w:rsidRPr="00555E2D">
              <w:rPr>
                <w:sz w:val="20"/>
                <w:szCs w:val="20"/>
              </w:rPr>
              <w:t xml:space="preserve"> special problems in law course.</w:t>
            </w:r>
          </w:p>
          <w:p w:rsidR="00BD1EAE" w:rsidRPr="00A0546C" w:rsidRDefault="00BD1EAE" w:rsidP="00BD1EAE">
            <w:pPr>
              <w:tabs>
                <w:tab w:val="left" w:pos="360"/>
                <w:tab w:val="left" w:pos="720"/>
              </w:tabs>
              <w:rPr>
                <w:rFonts w:ascii="Arial" w:hAnsi="Arial" w:cs="Arial"/>
                <w:b/>
                <w:sz w:val="16"/>
                <w:szCs w:val="16"/>
              </w:rPr>
            </w:pPr>
          </w:p>
        </w:tc>
      </w:tr>
      <w:tr w:rsidR="00BD1EAE" w:rsidRPr="00F74A44">
        <w:trPr>
          <w:trHeight w:val="288"/>
        </w:trPr>
        <w:tc>
          <w:tcPr>
            <w:tcW w:w="11016" w:type="dxa"/>
          </w:tcPr>
          <w:p w:rsidR="00BD1EAE" w:rsidRDefault="00B56F18" w:rsidP="00BD1EAE">
            <w:pPr>
              <w:tabs>
                <w:tab w:val="left" w:pos="360"/>
                <w:tab w:val="left" w:pos="720"/>
              </w:tabs>
              <w:rPr>
                <w:rFonts w:ascii="Arial" w:hAnsi="Arial" w:cs="Arial"/>
                <w:b/>
                <w:sz w:val="16"/>
                <w:szCs w:val="16"/>
              </w:rPr>
            </w:pPr>
            <w:r>
              <w:rPr>
                <w:rFonts w:ascii="Arial" w:hAnsi="Arial" w:cs="Arial"/>
                <w:b/>
                <w:sz w:val="16"/>
                <w:szCs w:val="16"/>
              </w:rPr>
              <w:t xml:space="preserve">         9.    </w:t>
            </w:r>
            <w:r w:rsidR="00BD1EAE" w:rsidRPr="00A0546C">
              <w:rPr>
                <w:rFonts w:ascii="Arial" w:hAnsi="Arial" w:cs="Arial"/>
                <w:b/>
                <w:sz w:val="16"/>
                <w:szCs w:val="16"/>
              </w:rPr>
              <w:t xml:space="preserve">Course frequency (e.g. Fall, Spring, </w:t>
            </w:r>
            <w:proofErr w:type="gramStart"/>
            <w:r w:rsidR="00BD1EAE" w:rsidRPr="00A0546C">
              <w:rPr>
                <w:rFonts w:ascii="Arial" w:hAnsi="Arial" w:cs="Arial"/>
                <w:b/>
                <w:sz w:val="16"/>
                <w:szCs w:val="16"/>
              </w:rPr>
              <w:t>Summer</w:t>
            </w:r>
            <w:proofErr w:type="gramEnd"/>
            <w:r w:rsidR="00BD1EAE" w:rsidRPr="00A0546C">
              <w:rPr>
                <w:rFonts w:ascii="Arial" w:hAnsi="Arial" w:cs="Arial"/>
                <w:b/>
                <w:sz w:val="16"/>
                <w:szCs w:val="16"/>
              </w:rPr>
              <w:t>).    Not applicable to Graduate courses.</w:t>
            </w:r>
          </w:p>
          <w:p w:rsidR="00BD1EAE" w:rsidRPr="00A0546C" w:rsidRDefault="009A436D" w:rsidP="009A436D">
            <w:pPr>
              <w:tabs>
                <w:tab w:val="left" w:pos="360"/>
                <w:tab w:val="left" w:pos="720"/>
              </w:tabs>
              <w:ind w:left="360"/>
              <w:rPr>
                <w:rFonts w:ascii="Arial" w:hAnsi="Arial" w:cs="Arial"/>
                <w:b/>
                <w:color w:val="1F497D"/>
                <w:sz w:val="16"/>
                <w:szCs w:val="16"/>
              </w:rPr>
            </w:pPr>
            <w:r w:rsidRPr="00555E2D">
              <w:rPr>
                <w:sz w:val="20"/>
                <w:szCs w:val="20"/>
              </w:rPr>
              <w:t>Fall, Spring, Summer</w:t>
            </w:r>
          </w:p>
        </w:tc>
      </w:tr>
      <w:tr w:rsidR="00BD1EAE" w:rsidRPr="00F74A44">
        <w:trPr>
          <w:trHeight w:val="288"/>
        </w:trPr>
        <w:tc>
          <w:tcPr>
            <w:tcW w:w="11016" w:type="dxa"/>
          </w:tcPr>
          <w:p w:rsidR="00BD1EAE" w:rsidRPr="00B56F18" w:rsidRDefault="00D82E4E" w:rsidP="00D82E4E">
            <w:pPr>
              <w:tabs>
                <w:tab w:val="left" w:pos="360"/>
                <w:tab w:val="left" w:pos="720"/>
              </w:tabs>
              <w:rPr>
                <w:rFonts w:ascii="Arial" w:hAnsi="Arial" w:cs="Arial"/>
                <w:b/>
                <w:sz w:val="16"/>
                <w:szCs w:val="16"/>
              </w:rPr>
            </w:pPr>
            <w:r>
              <w:rPr>
                <w:rFonts w:ascii="Arial" w:hAnsi="Arial" w:cs="Arial"/>
                <w:b/>
                <w:sz w:val="16"/>
                <w:szCs w:val="16"/>
              </w:rPr>
              <w:t xml:space="preserve">       </w:t>
            </w:r>
            <w:r w:rsidRPr="00D82E4E">
              <w:rPr>
                <w:rFonts w:ascii="Arial" w:hAnsi="Arial" w:cs="Arial"/>
                <w:b/>
                <w:sz w:val="16"/>
                <w:szCs w:val="16"/>
              </w:rPr>
              <w:t>10.</w:t>
            </w:r>
            <w:r>
              <w:rPr>
                <w:rFonts w:ascii="Arial" w:hAnsi="Arial" w:cs="Arial"/>
                <w:b/>
                <w:sz w:val="16"/>
                <w:szCs w:val="16"/>
              </w:rPr>
              <w:t xml:space="preserve">    </w:t>
            </w:r>
            <w:r w:rsidR="00BD1EAE" w:rsidRPr="00A0546C">
              <w:rPr>
                <w:rFonts w:ascii="Arial" w:hAnsi="Arial" w:cs="Arial"/>
                <w:b/>
                <w:sz w:val="16"/>
                <w:szCs w:val="16"/>
              </w:rPr>
              <w:t>Contact Person</w:t>
            </w:r>
            <w:r w:rsidR="00BD1EAE" w:rsidRPr="00A0546C">
              <w:rPr>
                <w:rFonts w:ascii="Arial" w:hAnsi="Arial" w:cs="Arial"/>
                <w:sz w:val="16"/>
                <w:szCs w:val="16"/>
              </w:rPr>
              <w:t xml:space="preserve"> (Name, Name of Institution, Address, Email Address, Phone Number)</w:t>
            </w:r>
          </w:p>
          <w:p w:rsidR="00BD1EAE" w:rsidRPr="009A436D" w:rsidRDefault="009A436D" w:rsidP="009A436D">
            <w:pPr>
              <w:tabs>
                <w:tab w:val="left" w:pos="360"/>
                <w:tab w:val="left" w:pos="720"/>
              </w:tabs>
              <w:ind w:left="360"/>
              <w:rPr>
                <w:color w:val="1F497D"/>
                <w:sz w:val="20"/>
                <w:szCs w:val="20"/>
              </w:rPr>
            </w:pPr>
            <w:r w:rsidRPr="009A436D">
              <w:rPr>
                <w:sz w:val="20"/>
                <w:szCs w:val="20"/>
              </w:rPr>
              <w:t xml:space="preserve">Jeffrey Pittman, ASU Jonesboro, PO Box 239, State University, </w:t>
            </w:r>
            <w:hyperlink r:id="rId9" w:history="1">
              <w:r w:rsidRPr="009A436D">
                <w:rPr>
                  <w:rStyle w:val="Hyperlink"/>
                  <w:sz w:val="20"/>
                  <w:szCs w:val="20"/>
                </w:rPr>
                <w:t>pittman@astate.edu</w:t>
              </w:r>
            </w:hyperlink>
            <w:r w:rsidRPr="009A436D">
              <w:rPr>
                <w:sz w:val="20"/>
                <w:szCs w:val="20"/>
              </w:rPr>
              <w:t>, 972-2663</w:t>
            </w:r>
          </w:p>
          <w:p w:rsidR="00B56F18" w:rsidRPr="00A0546C" w:rsidRDefault="009A436D" w:rsidP="009A436D">
            <w:pPr>
              <w:tabs>
                <w:tab w:val="left" w:pos="2200"/>
              </w:tabs>
              <w:rPr>
                <w:rFonts w:ascii="Arial" w:hAnsi="Arial" w:cs="Arial"/>
                <w:color w:val="1F497D"/>
                <w:sz w:val="16"/>
                <w:szCs w:val="16"/>
              </w:rPr>
            </w:pPr>
            <w:r>
              <w:rPr>
                <w:rFonts w:ascii="Arial" w:hAnsi="Arial" w:cs="Arial"/>
                <w:color w:val="1F497D"/>
                <w:sz w:val="16"/>
                <w:szCs w:val="16"/>
              </w:rPr>
              <w:tab/>
            </w:r>
          </w:p>
        </w:tc>
      </w:tr>
      <w:tr w:rsidR="00BD1EAE" w:rsidRPr="00F74A44">
        <w:trPr>
          <w:trHeight w:val="288"/>
        </w:trPr>
        <w:tc>
          <w:tcPr>
            <w:tcW w:w="11016" w:type="dxa"/>
          </w:tcPr>
          <w:p w:rsidR="00BD1EAE" w:rsidRDefault="00D82E4E" w:rsidP="00D82E4E">
            <w:pPr>
              <w:tabs>
                <w:tab w:val="left" w:pos="360"/>
                <w:tab w:val="left" w:pos="720"/>
              </w:tabs>
              <w:rPr>
                <w:rFonts w:ascii="Arial" w:hAnsi="Arial" w:cs="Arial"/>
                <w:b/>
                <w:sz w:val="16"/>
                <w:szCs w:val="16"/>
              </w:rPr>
            </w:pPr>
            <w:r>
              <w:rPr>
                <w:rFonts w:ascii="Arial" w:hAnsi="Arial" w:cs="Arial"/>
                <w:b/>
                <w:sz w:val="16"/>
                <w:szCs w:val="16"/>
              </w:rPr>
              <w:t xml:space="preserve">       11.    </w:t>
            </w:r>
            <w:r w:rsidR="00BD1EAE" w:rsidRPr="00A0546C">
              <w:rPr>
                <w:rFonts w:ascii="Arial" w:hAnsi="Arial" w:cs="Arial"/>
                <w:b/>
                <w:sz w:val="16"/>
                <w:szCs w:val="16"/>
              </w:rPr>
              <w:t>Proposed Starting Term/Year</w:t>
            </w:r>
          </w:p>
          <w:p w:rsidR="00BD1EAE" w:rsidRPr="009A436D" w:rsidRDefault="009A436D" w:rsidP="00BD1EAE">
            <w:pPr>
              <w:tabs>
                <w:tab w:val="left" w:pos="360"/>
                <w:tab w:val="left" w:pos="720"/>
              </w:tabs>
              <w:ind w:left="720"/>
              <w:rPr>
                <w:sz w:val="20"/>
                <w:szCs w:val="20"/>
              </w:rPr>
            </w:pPr>
            <w:r w:rsidRPr="009A436D">
              <w:rPr>
                <w:sz w:val="20"/>
                <w:szCs w:val="20"/>
              </w:rPr>
              <w:t>Fall 2013</w:t>
            </w:r>
          </w:p>
          <w:p w:rsidR="00BD1EAE" w:rsidRPr="00937EF5" w:rsidRDefault="00BD1EAE" w:rsidP="00BD1EAE">
            <w:pPr>
              <w:tabs>
                <w:tab w:val="left" w:pos="360"/>
                <w:tab w:val="left" w:pos="720"/>
              </w:tabs>
              <w:ind w:left="720"/>
              <w:rPr>
                <w:rFonts w:ascii="Arial" w:hAnsi="Arial" w:cs="Arial"/>
                <w:sz w:val="16"/>
                <w:szCs w:val="16"/>
              </w:rPr>
            </w:pPr>
          </w:p>
          <w:p w:rsidR="00BD1EAE" w:rsidRPr="00B56F18" w:rsidRDefault="00BD1EAE" w:rsidP="00BD1EAE">
            <w:pPr>
              <w:tabs>
                <w:tab w:val="left" w:pos="360"/>
                <w:tab w:val="left" w:pos="720"/>
              </w:tabs>
              <w:rPr>
                <w:rFonts w:ascii="Arial" w:hAnsi="Arial" w:cs="Arial"/>
                <w:sz w:val="16"/>
                <w:szCs w:val="16"/>
              </w:rPr>
            </w:pPr>
            <w:r w:rsidRPr="00A0546C">
              <w:rPr>
                <w:rFonts w:ascii="Arial" w:hAnsi="Arial" w:cs="Arial"/>
                <w:sz w:val="16"/>
                <w:szCs w:val="16"/>
              </w:rPr>
              <w:t xml:space="preserve">    </w:t>
            </w:r>
          </w:p>
        </w:tc>
      </w:tr>
      <w:tr w:rsidR="00BD1EAE" w:rsidRPr="00F74A44">
        <w:trPr>
          <w:trHeight w:val="288"/>
        </w:trPr>
        <w:tc>
          <w:tcPr>
            <w:tcW w:w="11016" w:type="dxa"/>
          </w:tcPr>
          <w:p w:rsidR="00BD1EAE" w:rsidRDefault="00D53EE7" w:rsidP="00D53EE7">
            <w:pPr>
              <w:tabs>
                <w:tab w:val="left" w:pos="360"/>
                <w:tab w:val="left" w:pos="720"/>
              </w:tabs>
              <w:rPr>
                <w:rFonts w:ascii="Arial" w:hAnsi="Arial" w:cs="Arial"/>
                <w:b/>
                <w:sz w:val="16"/>
                <w:szCs w:val="16"/>
              </w:rPr>
            </w:pPr>
            <w:r>
              <w:rPr>
                <w:rFonts w:ascii="Arial" w:hAnsi="Arial" w:cs="Arial"/>
                <w:b/>
                <w:sz w:val="16"/>
                <w:szCs w:val="16"/>
              </w:rPr>
              <w:lastRenderedPageBreak/>
              <w:t xml:space="preserve">       12.    </w:t>
            </w:r>
            <w:r w:rsidR="00BD1EAE" w:rsidRPr="00A0546C">
              <w:rPr>
                <w:rFonts w:ascii="Arial" w:hAnsi="Arial" w:cs="Arial"/>
                <w:b/>
                <w:sz w:val="16"/>
                <w:szCs w:val="16"/>
              </w:rPr>
              <w:t>Is this course in support of a new program?  If yes, what program?</w:t>
            </w:r>
          </w:p>
          <w:p w:rsidR="00BD1EAE" w:rsidRPr="009A436D" w:rsidRDefault="009A436D" w:rsidP="00BD1EAE">
            <w:pPr>
              <w:tabs>
                <w:tab w:val="left" w:pos="360"/>
                <w:tab w:val="left" w:pos="720"/>
              </w:tabs>
              <w:ind w:left="720"/>
              <w:rPr>
                <w:sz w:val="20"/>
                <w:szCs w:val="20"/>
              </w:rPr>
            </w:pPr>
            <w:r w:rsidRPr="009A436D">
              <w:rPr>
                <w:sz w:val="20"/>
                <w:szCs w:val="20"/>
              </w:rPr>
              <w:t>This course is not in support of a new program</w:t>
            </w:r>
          </w:p>
          <w:p w:rsidR="00BD1EAE" w:rsidRPr="00A0546C" w:rsidRDefault="00BD1EAE" w:rsidP="00BD1EAE">
            <w:pPr>
              <w:tabs>
                <w:tab w:val="left" w:pos="360"/>
                <w:tab w:val="left" w:pos="720"/>
              </w:tabs>
              <w:rPr>
                <w:rFonts w:ascii="Arial" w:hAnsi="Arial" w:cs="Arial"/>
                <w:sz w:val="16"/>
                <w:szCs w:val="16"/>
              </w:rPr>
            </w:pPr>
          </w:p>
        </w:tc>
      </w:tr>
      <w:tr w:rsidR="00BD1EAE" w:rsidRPr="00F74A44">
        <w:trPr>
          <w:trHeight w:val="288"/>
        </w:trPr>
        <w:tc>
          <w:tcPr>
            <w:tcW w:w="11016" w:type="dxa"/>
          </w:tcPr>
          <w:p w:rsidR="00BD1EAE" w:rsidRDefault="00BD1EAE" w:rsidP="00BD1EAE">
            <w:pPr>
              <w:tabs>
                <w:tab w:val="left" w:pos="360"/>
              </w:tabs>
              <w:ind w:left="720" w:hanging="720"/>
              <w:rPr>
                <w:rFonts w:ascii="Arial" w:hAnsi="Arial" w:cs="Arial"/>
                <w:b/>
                <w:sz w:val="16"/>
                <w:szCs w:val="16"/>
              </w:rPr>
            </w:pPr>
            <w:r w:rsidRPr="00A0546C">
              <w:rPr>
                <w:rFonts w:ascii="Arial" w:hAnsi="Arial" w:cs="Arial"/>
                <w:b/>
                <w:sz w:val="16"/>
                <w:szCs w:val="16"/>
              </w:rPr>
              <w:t>13.</w:t>
            </w:r>
            <w:r w:rsidRPr="00A0546C">
              <w:rPr>
                <w:rFonts w:ascii="Arial" w:hAnsi="Arial" w:cs="Arial"/>
                <w:b/>
                <w:sz w:val="16"/>
                <w:szCs w:val="16"/>
              </w:rPr>
              <w:tab/>
              <w:t xml:space="preserve">Does this course replace a course being deleted?  </w:t>
            </w:r>
          </w:p>
          <w:p w:rsidR="009A436D" w:rsidRPr="009A436D" w:rsidRDefault="009A436D" w:rsidP="00BD1EAE">
            <w:pPr>
              <w:tabs>
                <w:tab w:val="left" w:pos="360"/>
              </w:tabs>
              <w:ind w:left="720" w:hanging="720"/>
              <w:rPr>
                <w:sz w:val="20"/>
                <w:szCs w:val="20"/>
              </w:rPr>
            </w:pPr>
            <w:r w:rsidRPr="009A436D">
              <w:rPr>
                <w:sz w:val="20"/>
                <w:szCs w:val="20"/>
              </w:rPr>
              <w:t>No</w:t>
            </w:r>
          </w:p>
          <w:p w:rsidR="00BD1EAE" w:rsidRDefault="00BD1EAE" w:rsidP="00BD1EAE">
            <w:pPr>
              <w:tabs>
                <w:tab w:val="left" w:pos="360"/>
              </w:tabs>
              <w:ind w:left="720" w:hanging="720"/>
              <w:rPr>
                <w:rFonts w:ascii="Arial" w:hAnsi="Arial" w:cs="Arial"/>
                <w:b/>
                <w:sz w:val="16"/>
                <w:szCs w:val="16"/>
              </w:rPr>
            </w:pPr>
            <w:r w:rsidRPr="00A0546C">
              <w:rPr>
                <w:rFonts w:ascii="Arial" w:hAnsi="Arial" w:cs="Arial"/>
                <w:b/>
                <w:sz w:val="16"/>
                <w:szCs w:val="16"/>
              </w:rPr>
              <w:tab/>
              <w:t>b.</w:t>
            </w:r>
            <w:r w:rsidRPr="00A0546C">
              <w:rPr>
                <w:rFonts w:ascii="Arial" w:hAnsi="Arial" w:cs="Arial"/>
                <w:b/>
                <w:sz w:val="16"/>
                <w:szCs w:val="16"/>
              </w:rPr>
              <w:tab/>
              <w:t xml:space="preserve">If yes, what course?  </w:t>
            </w:r>
          </w:p>
          <w:p w:rsidR="00B56F18" w:rsidRPr="00A0546C" w:rsidRDefault="00B56F18" w:rsidP="00BD1EAE">
            <w:pPr>
              <w:tabs>
                <w:tab w:val="left" w:pos="360"/>
              </w:tabs>
              <w:ind w:left="720" w:hanging="720"/>
              <w:rPr>
                <w:rFonts w:ascii="Arial" w:hAnsi="Arial" w:cs="Arial"/>
                <w:sz w:val="16"/>
                <w:szCs w:val="16"/>
              </w:rPr>
            </w:pPr>
          </w:p>
          <w:p w:rsidR="00BD1EAE" w:rsidRPr="00A0546C" w:rsidRDefault="00BD1EAE" w:rsidP="00BD1EAE">
            <w:pPr>
              <w:tabs>
                <w:tab w:val="left" w:pos="360"/>
              </w:tabs>
              <w:ind w:left="720" w:hanging="720"/>
              <w:rPr>
                <w:rFonts w:ascii="Arial" w:hAnsi="Arial" w:cs="Arial"/>
                <w:sz w:val="16"/>
                <w:szCs w:val="16"/>
              </w:rPr>
            </w:pPr>
            <w:r w:rsidRPr="00A0546C">
              <w:rPr>
                <w:rFonts w:ascii="Arial" w:hAnsi="Arial" w:cs="Arial"/>
                <w:b/>
                <w:sz w:val="16"/>
                <w:szCs w:val="16"/>
              </w:rPr>
              <w:tab/>
              <w:t>c.</w:t>
            </w:r>
            <w:r w:rsidRPr="00A0546C">
              <w:rPr>
                <w:rFonts w:ascii="Arial" w:hAnsi="Arial" w:cs="Arial"/>
                <w:b/>
                <w:sz w:val="16"/>
                <w:szCs w:val="16"/>
              </w:rPr>
              <w:tab/>
              <w:t>Has this course number been used in the past?</w:t>
            </w:r>
            <w:r>
              <w:rPr>
                <w:rFonts w:ascii="Arial" w:hAnsi="Arial" w:cs="Arial"/>
                <w:b/>
                <w:sz w:val="16"/>
                <w:szCs w:val="16"/>
              </w:rPr>
              <w:t xml:space="preserve"> </w:t>
            </w:r>
          </w:p>
          <w:p w:rsidR="00BD1EAE" w:rsidRPr="009A436D" w:rsidRDefault="009A436D" w:rsidP="00BD1EAE">
            <w:pPr>
              <w:tabs>
                <w:tab w:val="left" w:pos="360"/>
              </w:tabs>
              <w:ind w:left="720" w:hanging="720"/>
              <w:rPr>
                <w:sz w:val="20"/>
                <w:szCs w:val="20"/>
              </w:rPr>
            </w:pPr>
            <w:r w:rsidRPr="009A436D">
              <w:rPr>
                <w:sz w:val="20"/>
                <w:szCs w:val="20"/>
              </w:rPr>
              <w:t>No</w:t>
            </w:r>
          </w:p>
          <w:p w:rsidR="00BD1EAE" w:rsidRPr="00A0546C" w:rsidRDefault="00BD1EAE" w:rsidP="00BD1EAE">
            <w:pPr>
              <w:tabs>
                <w:tab w:val="left" w:pos="360"/>
              </w:tabs>
              <w:ind w:left="720" w:hanging="720"/>
              <w:rPr>
                <w:rFonts w:ascii="Arial" w:hAnsi="Arial" w:cs="Arial"/>
                <w:sz w:val="16"/>
                <w:szCs w:val="16"/>
              </w:rPr>
            </w:pPr>
          </w:p>
          <w:p w:rsidR="00BD1EAE" w:rsidRPr="00A0546C" w:rsidRDefault="00BD1EAE" w:rsidP="00BD1EAE">
            <w:pPr>
              <w:tabs>
                <w:tab w:val="left" w:pos="360"/>
                <w:tab w:val="left" w:pos="720"/>
              </w:tabs>
              <w:rPr>
                <w:rFonts w:ascii="Arial" w:hAnsi="Arial" w:cs="Arial"/>
                <w:b/>
                <w:sz w:val="16"/>
                <w:szCs w:val="16"/>
              </w:rPr>
            </w:pPr>
            <w:r w:rsidRPr="00A0546C">
              <w:rPr>
                <w:rFonts w:ascii="Arial" w:hAnsi="Arial" w:cs="Arial"/>
                <w:b/>
                <w:sz w:val="16"/>
                <w:szCs w:val="16"/>
              </w:rPr>
              <w:t xml:space="preserve">Attach Course Deletion Proposal-Bulletin Change Transmittal Form.  </w:t>
            </w:r>
          </w:p>
          <w:p w:rsidR="00BD1EAE" w:rsidRPr="00A0546C" w:rsidRDefault="00BD1EAE" w:rsidP="00BD1EAE">
            <w:pPr>
              <w:tabs>
                <w:tab w:val="left" w:pos="360"/>
                <w:tab w:val="left" w:pos="720"/>
              </w:tabs>
              <w:rPr>
                <w:rFonts w:ascii="Arial" w:hAnsi="Arial" w:cs="Arial"/>
                <w:sz w:val="16"/>
                <w:szCs w:val="16"/>
              </w:rPr>
            </w:pPr>
          </w:p>
          <w:p w:rsidR="00BD1EAE" w:rsidRPr="00A0546C" w:rsidRDefault="00BD1EAE" w:rsidP="00BD1EAE">
            <w:pPr>
              <w:tabs>
                <w:tab w:val="left" w:pos="360"/>
                <w:tab w:val="left" w:pos="720"/>
              </w:tabs>
              <w:rPr>
                <w:rFonts w:ascii="Arial" w:hAnsi="Arial" w:cs="Arial"/>
                <w:sz w:val="16"/>
                <w:szCs w:val="16"/>
              </w:rPr>
            </w:pPr>
          </w:p>
        </w:tc>
      </w:tr>
      <w:tr w:rsidR="00BD1EAE" w:rsidRPr="00F74A44">
        <w:trPr>
          <w:trHeight w:val="288"/>
        </w:trPr>
        <w:tc>
          <w:tcPr>
            <w:tcW w:w="11016" w:type="dxa"/>
          </w:tcPr>
          <w:p w:rsidR="00BD1EAE" w:rsidRDefault="00BD1EAE" w:rsidP="00BD1EAE">
            <w:pPr>
              <w:tabs>
                <w:tab w:val="left" w:pos="360"/>
                <w:tab w:val="left" w:pos="720"/>
              </w:tabs>
              <w:rPr>
                <w:rFonts w:ascii="Arial" w:hAnsi="Arial" w:cs="Arial"/>
                <w:b/>
                <w:sz w:val="16"/>
                <w:szCs w:val="16"/>
              </w:rPr>
            </w:pPr>
            <w:r w:rsidRPr="00A0546C">
              <w:rPr>
                <w:rFonts w:ascii="Arial" w:hAnsi="Arial" w:cs="Arial"/>
                <w:b/>
                <w:sz w:val="16"/>
                <w:szCs w:val="16"/>
              </w:rPr>
              <w:t>14.</w:t>
            </w:r>
            <w:r w:rsidRPr="00A0546C">
              <w:rPr>
                <w:rFonts w:ascii="Arial" w:hAnsi="Arial" w:cs="Arial"/>
                <w:b/>
                <w:sz w:val="16"/>
                <w:szCs w:val="16"/>
              </w:rPr>
              <w:tab/>
              <w:t>Does this course affect another program?  If yes, provide contact information from the Dean, Department Head, and/or Program Director whose area this affects.</w:t>
            </w:r>
            <w:r>
              <w:rPr>
                <w:rFonts w:ascii="Arial" w:hAnsi="Arial" w:cs="Arial"/>
                <w:b/>
                <w:sz w:val="16"/>
                <w:szCs w:val="16"/>
              </w:rPr>
              <w:t xml:space="preserve"> </w:t>
            </w:r>
          </w:p>
          <w:p w:rsidR="00BD1EAE" w:rsidRPr="00992A4A" w:rsidRDefault="00992A4A" w:rsidP="00BD1EAE">
            <w:pPr>
              <w:tabs>
                <w:tab w:val="left" w:pos="360"/>
                <w:tab w:val="left" w:pos="720"/>
              </w:tabs>
              <w:rPr>
                <w:sz w:val="20"/>
                <w:szCs w:val="20"/>
              </w:rPr>
            </w:pPr>
            <w:r w:rsidRPr="00992A4A">
              <w:rPr>
                <w:sz w:val="20"/>
                <w:szCs w:val="20"/>
              </w:rPr>
              <w:t>This course proposal only affects programs in the department offering the new course, that is, the new course only affects programs in the Department of Economics and Finance.</w:t>
            </w:r>
          </w:p>
          <w:p w:rsidR="00BD1EAE" w:rsidRPr="00A0546C" w:rsidRDefault="00BD1EAE" w:rsidP="00B56F18">
            <w:pPr>
              <w:tabs>
                <w:tab w:val="left" w:pos="360"/>
                <w:tab w:val="left" w:pos="720"/>
              </w:tabs>
              <w:rPr>
                <w:rFonts w:ascii="Arial" w:hAnsi="Arial" w:cs="Arial"/>
                <w:sz w:val="16"/>
                <w:szCs w:val="16"/>
              </w:rPr>
            </w:pPr>
          </w:p>
        </w:tc>
      </w:tr>
      <w:tr w:rsidR="00BD1EAE" w:rsidRPr="00F74A44">
        <w:trPr>
          <w:trHeight w:val="288"/>
        </w:trPr>
        <w:tc>
          <w:tcPr>
            <w:tcW w:w="11016" w:type="dxa"/>
          </w:tcPr>
          <w:p w:rsidR="00BD1EAE" w:rsidRPr="00A0546C" w:rsidRDefault="00BD1EAE" w:rsidP="00BD1EAE">
            <w:pPr>
              <w:tabs>
                <w:tab w:val="left" w:pos="360"/>
                <w:tab w:val="left" w:pos="720"/>
              </w:tabs>
              <w:ind w:left="360" w:hanging="360"/>
              <w:rPr>
                <w:rFonts w:ascii="Arial" w:hAnsi="Arial" w:cs="Arial"/>
                <w:sz w:val="16"/>
                <w:szCs w:val="16"/>
              </w:rPr>
            </w:pPr>
            <w:r w:rsidRPr="00A0546C">
              <w:rPr>
                <w:rFonts w:ascii="Arial" w:hAnsi="Arial" w:cs="Arial"/>
                <w:b/>
                <w:sz w:val="16"/>
                <w:szCs w:val="16"/>
              </w:rPr>
              <w:t>15.</w:t>
            </w:r>
            <w:r w:rsidRPr="00A0546C">
              <w:rPr>
                <w:rFonts w:ascii="Arial" w:hAnsi="Arial" w:cs="Arial"/>
                <w:b/>
                <w:sz w:val="16"/>
                <w:szCs w:val="16"/>
              </w:rPr>
              <w:tab/>
              <w:t>Justification should include:</w:t>
            </w:r>
          </w:p>
          <w:p w:rsidR="00BD1EAE" w:rsidRPr="00A0546C" w:rsidRDefault="00BD1EAE" w:rsidP="00BD1EAE">
            <w:pPr>
              <w:tabs>
                <w:tab w:val="left" w:pos="360"/>
                <w:tab w:val="left" w:pos="720"/>
              </w:tabs>
              <w:ind w:left="720" w:hanging="720"/>
              <w:rPr>
                <w:rFonts w:ascii="Arial" w:hAnsi="Arial" w:cs="Arial"/>
                <w:sz w:val="16"/>
                <w:szCs w:val="16"/>
              </w:rPr>
            </w:pPr>
            <w:r w:rsidRPr="00A0546C">
              <w:rPr>
                <w:rFonts w:ascii="Arial" w:hAnsi="Arial" w:cs="Arial"/>
                <w:sz w:val="16"/>
                <w:szCs w:val="16"/>
              </w:rPr>
              <w:tab/>
              <w:t>A.</w:t>
            </w:r>
            <w:r w:rsidRPr="00A0546C">
              <w:rPr>
                <w:rFonts w:ascii="Arial" w:hAnsi="Arial" w:cs="Arial"/>
                <w:b/>
                <w:sz w:val="16"/>
                <w:szCs w:val="16"/>
              </w:rPr>
              <w:tab/>
              <w:t>Academic rationale and goals for the course (skills or level of knowledge students can be expected to attain).</w:t>
            </w:r>
          </w:p>
          <w:p w:rsidR="00BD1EAE" w:rsidRPr="00A0546C" w:rsidRDefault="00992A4A" w:rsidP="00B56F18">
            <w:pPr>
              <w:widowControl w:val="0"/>
              <w:tabs>
                <w:tab w:val="left" w:pos="360"/>
                <w:tab w:val="left" w:pos="720"/>
              </w:tabs>
              <w:autoSpaceDE w:val="0"/>
              <w:autoSpaceDN w:val="0"/>
              <w:adjustRightInd w:val="0"/>
              <w:rPr>
                <w:rFonts w:ascii="Arial" w:hAnsi="Arial" w:cs="Arial"/>
                <w:sz w:val="16"/>
                <w:szCs w:val="16"/>
              </w:rPr>
            </w:pPr>
            <w:r w:rsidRPr="00992A4A">
              <w:rPr>
                <w:sz w:val="20"/>
                <w:szCs w:val="20"/>
              </w:rPr>
              <w:t xml:space="preserve">The </w:t>
            </w:r>
            <w:r>
              <w:rPr>
                <w:sz w:val="20"/>
                <w:szCs w:val="20"/>
              </w:rPr>
              <w:t xml:space="preserve">proposed </w:t>
            </w:r>
            <w:r w:rsidRPr="00992A4A">
              <w:rPr>
                <w:sz w:val="20"/>
                <w:szCs w:val="20"/>
              </w:rPr>
              <w:t xml:space="preserve">special </w:t>
            </w:r>
            <w:proofErr w:type="gramStart"/>
            <w:r w:rsidRPr="00992A4A">
              <w:rPr>
                <w:sz w:val="20"/>
                <w:szCs w:val="20"/>
              </w:rPr>
              <w:t>problems in law course is</w:t>
            </w:r>
            <w:proofErr w:type="gramEnd"/>
            <w:r w:rsidRPr="00992A4A">
              <w:rPr>
                <w:sz w:val="20"/>
                <w:szCs w:val="20"/>
              </w:rPr>
              <w:t xml:space="preserve"> to be used only in exceptional </w:t>
            </w:r>
            <w:r>
              <w:rPr>
                <w:sz w:val="20"/>
                <w:szCs w:val="20"/>
              </w:rPr>
              <w:t>circumstances</w:t>
            </w:r>
            <w:r w:rsidRPr="00992A4A">
              <w:rPr>
                <w:sz w:val="20"/>
                <w:szCs w:val="20"/>
              </w:rPr>
              <w:t xml:space="preserve"> where a student needs </w:t>
            </w:r>
            <w:r>
              <w:rPr>
                <w:sz w:val="20"/>
                <w:szCs w:val="20"/>
              </w:rPr>
              <w:t xml:space="preserve">senior-level </w:t>
            </w:r>
            <w:r w:rsidRPr="00992A4A">
              <w:rPr>
                <w:sz w:val="20"/>
                <w:szCs w:val="20"/>
              </w:rPr>
              <w:t>law credit to complete a degree in Economics or Business Administration</w:t>
            </w:r>
            <w:r>
              <w:rPr>
                <w:rFonts w:ascii="Arial" w:hAnsi="Arial" w:cs="Arial"/>
                <w:b/>
                <w:color w:val="1F497D"/>
                <w:sz w:val="16"/>
                <w:szCs w:val="16"/>
              </w:rPr>
              <w:t xml:space="preserve">.  </w:t>
            </w:r>
          </w:p>
          <w:p w:rsidR="00BD1EAE" w:rsidRDefault="00BD1EAE" w:rsidP="00BD1EAE">
            <w:pPr>
              <w:tabs>
                <w:tab w:val="left" w:pos="360"/>
                <w:tab w:val="left" w:pos="720"/>
              </w:tabs>
              <w:ind w:left="720" w:hanging="720"/>
              <w:rPr>
                <w:rFonts w:ascii="Arial" w:hAnsi="Arial" w:cs="Arial"/>
                <w:b/>
                <w:sz w:val="16"/>
                <w:szCs w:val="16"/>
              </w:rPr>
            </w:pPr>
            <w:r w:rsidRPr="00A0546C">
              <w:rPr>
                <w:rFonts w:ascii="Arial" w:hAnsi="Arial" w:cs="Arial"/>
                <w:sz w:val="16"/>
                <w:szCs w:val="16"/>
              </w:rPr>
              <w:tab/>
              <w:t>B.</w:t>
            </w:r>
            <w:r w:rsidRPr="00A0546C">
              <w:rPr>
                <w:rFonts w:ascii="Arial" w:hAnsi="Arial" w:cs="Arial"/>
                <w:sz w:val="16"/>
                <w:szCs w:val="16"/>
              </w:rPr>
              <w:tab/>
            </w:r>
            <w:r w:rsidRPr="00A0546C">
              <w:rPr>
                <w:rFonts w:ascii="Arial" w:hAnsi="Arial" w:cs="Arial"/>
                <w:b/>
                <w:sz w:val="16"/>
                <w:szCs w:val="16"/>
              </w:rPr>
              <w:t>How does the course fit with the mission established by the department for the curriculum?  If course is mandated by an accrediting or certifying agency, include the directive.</w:t>
            </w:r>
          </w:p>
          <w:p w:rsidR="00BD1EAE" w:rsidRPr="002D4EEC" w:rsidRDefault="002D4EEC" w:rsidP="00BD1EAE">
            <w:pPr>
              <w:tabs>
                <w:tab w:val="left" w:pos="360"/>
                <w:tab w:val="left" w:pos="720"/>
              </w:tabs>
              <w:ind w:left="720" w:hanging="720"/>
              <w:rPr>
                <w:sz w:val="20"/>
                <w:szCs w:val="20"/>
              </w:rPr>
            </w:pPr>
            <w:r w:rsidRPr="002D4EEC">
              <w:rPr>
                <w:sz w:val="20"/>
                <w:szCs w:val="20"/>
              </w:rPr>
              <w:t>The proposed course (LAW 459V - Special Problems in Law) will fit together with the other special problems courses currently  offered by the department, that is, FIN 489V - Special Problems in Finance, REI 459V</w:t>
            </w:r>
            <w:r>
              <w:rPr>
                <w:sz w:val="20"/>
                <w:szCs w:val="20"/>
              </w:rPr>
              <w:t>-</w:t>
            </w:r>
            <w:r w:rsidRPr="002D4EEC">
              <w:rPr>
                <w:sz w:val="20"/>
                <w:szCs w:val="20"/>
              </w:rPr>
              <w:t xml:space="preserve"> Special Problems in Real Estate and Insurance, and ECON 468V - Special Problems in Economics</w:t>
            </w:r>
            <w:r>
              <w:rPr>
                <w:sz w:val="20"/>
                <w:szCs w:val="20"/>
              </w:rPr>
              <w:t>.</w:t>
            </w:r>
          </w:p>
          <w:p w:rsidR="00BD1EAE" w:rsidRDefault="00BD1EAE" w:rsidP="00BD1EAE">
            <w:pPr>
              <w:tabs>
                <w:tab w:val="left" w:pos="360"/>
              </w:tabs>
              <w:ind w:left="360" w:hanging="360"/>
              <w:rPr>
                <w:rFonts w:ascii="Arial" w:hAnsi="Arial" w:cs="Arial"/>
                <w:b/>
                <w:sz w:val="16"/>
                <w:szCs w:val="16"/>
              </w:rPr>
            </w:pPr>
            <w:r w:rsidRPr="00A0546C">
              <w:rPr>
                <w:rFonts w:ascii="Arial" w:hAnsi="Arial" w:cs="Arial"/>
                <w:sz w:val="16"/>
                <w:szCs w:val="16"/>
              </w:rPr>
              <w:tab/>
              <w:t>C.</w:t>
            </w:r>
            <w:r w:rsidRPr="00A0546C">
              <w:rPr>
                <w:rFonts w:ascii="Arial" w:hAnsi="Arial" w:cs="Arial"/>
                <w:sz w:val="16"/>
                <w:szCs w:val="16"/>
              </w:rPr>
              <w:tab/>
            </w:r>
            <w:r w:rsidRPr="00A0546C">
              <w:rPr>
                <w:rFonts w:ascii="Arial" w:hAnsi="Arial" w:cs="Arial"/>
                <w:b/>
                <w:sz w:val="16"/>
                <w:szCs w:val="16"/>
              </w:rPr>
              <w:t>Student population served.</w:t>
            </w:r>
            <w:r>
              <w:rPr>
                <w:rFonts w:ascii="Arial" w:hAnsi="Arial" w:cs="Arial"/>
                <w:b/>
                <w:sz w:val="16"/>
                <w:szCs w:val="16"/>
              </w:rPr>
              <w:t xml:space="preserve"> </w:t>
            </w:r>
          </w:p>
          <w:p w:rsidR="00B56F18" w:rsidRPr="002D4EEC" w:rsidRDefault="002D4EEC" w:rsidP="002D4EEC">
            <w:pPr>
              <w:tabs>
                <w:tab w:val="left" w:pos="360"/>
                <w:tab w:val="left" w:pos="720"/>
                <w:tab w:val="left" w:pos="6940"/>
              </w:tabs>
              <w:rPr>
                <w:sz w:val="20"/>
                <w:szCs w:val="20"/>
              </w:rPr>
            </w:pPr>
            <w:r w:rsidRPr="002D4EEC">
              <w:rPr>
                <w:sz w:val="20"/>
                <w:szCs w:val="20"/>
              </w:rPr>
              <w:t>Students served include those majoring in Finance, Economics, or Business Administration</w:t>
            </w:r>
            <w:r>
              <w:rPr>
                <w:sz w:val="20"/>
                <w:szCs w:val="20"/>
              </w:rPr>
              <w:t>.</w:t>
            </w:r>
          </w:p>
          <w:p w:rsidR="00BD1EAE" w:rsidRPr="00A0546C" w:rsidRDefault="00BD1EAE" w:rsidP="00BD1EAE">
            <w:pPr>
              <w:tabs>
                <w:tab w:val="left" w:pos="360"/>
                <w:tab w:val="left" w:pos="720"/>
              </w:tabs>
              <w:rPr>
                <w:rFonts w:ascii="Arial" w:hAnsi="Arial" w:cs="Arial"/>
                <w:sz w:val="16"/>
                <w:szCs w:val="16"/>
              </w:rPr>
            </w:pPr>
            <w:r w:rsidRPr="00A0546C">
              <w:rPr>
                <w:rFonts w:ascii="Arial" w:hAnsi="Arial" w:cs="Arial"/>
                <w:sz w:val="16"/>
                <w:szCs w:val="16"/>
              </w:rPr>
              <w:tab/>
              <w:t>D.</w:t>
            </w:r>
            <w:r w:rsidRPr="00A0546C">
              <w:rPr>
                <w:rFonts w:ascii="Arial" w:hAnsi="Arial" w:cs="Arial"/>
                <w:sz w:val="16"/>
                <w:szCs w:val="16"/>
              </w:rPr>
              <w:tab/>
            </w:r>
            <w:r w:rsidRPr="00A0546C">
              <w:rPr>
                <w:rFonts w:ascii="Arial" w:hAnsi="Arial" w:cs="Arial"/>
                <w:b/>
                <w:sz w:val="16"/>
                <w:szCs w:val="16"/>
              </w:rPr>
              <w:t>Rationale for the level of the course (lower, upper, or graduate).</w:t>
            </w:r>
          </w:p>
          <w:p w:rsidR="00BD1EAE" w:rsidRPr="00A0546C" w:rsidRDefault="00BD1EAE" w:rsidP="00B56F18">
            <w:pPr>
              <w:widowControl w:val="0"/>
              <w:tabs>
                <w:tab w:val="left" w:pos="360"/>
                <w:tab w:val="left" w:pos="720"/>
              </w:tabs>
              <w:autoSpaceDE w:val="0"/>
              <w:autoSpaceDN w:val="0"/>
              <w:adjustRightInd w:val="0"/>
              <w:ind w:right="-288"/>
              <w:rPr>
                <w:rFonts w:ascii="Arial" w:hAnsi="Arial" w:cs="Arial"/>
                <w:sz w:val="16"/>
                <w:szCs w:val="16"/>
              </w:rPr>
            </w:pPr>
            <w:r w:rsidRPr="00A0546C">
              <w:rPr>
                <w:rFonts w:ascii="Arial" w:hAnsi="Arial" w:cs="Arial"/>
                <w:b/>
                <w:color w:val="1F497D"/>
                <w:sz w:val="16"/>
                <w:szCs w:val="16"/>
              </w:rPr>
              <w:t xml:space="preserve"> </w:t>
            </w:r>
          </w:p>
        </w:tc>
      </w:tr>
      <w:tr w:rsidR="00BD1EAE" w:rsidRPr="00F74A44">
        <w:trPr>
          <w:trHeight w:val="269"/>
        </w:trPr>
        <w:tc>
          <w:tcPr>
            <w:tcW w:w="11016" w:type="dxa"/>
          </w:tcPr>
          <w:p w:rsidR="00BD1EAE" w:rsidRPr="00A0546C" w:rsidRDefault="00BD1EAE" w:rsidP="00BD1EAE">
            <w:pPr>
              <w:tabs>
                <w:tab w:val="left" w:pos="360"/>
                <w:tab w:val="left" w:pos="720"/>
              </w:tabs>
              <w:rPr>
                <w:rFonts w:ascii="Arial" w:hAnsi="Arial" w:cs="Arial"/>
                <w:sz w:val="16"/>
                <w:szCs w:val="16"/>
              </w:rPr>
            </w:pPr>
            <w:r w:rsidRPr="00A0546C">
              <w:rPr>
                <w:rFonts w:ascii="Arial" w:hAnsi="Arial" w:cs="Arial"/>
                <w:b/>
                <w:sz w:val="16"/>
                <w:szCs w:val="16"/>
              </w:rPr>
              <w:t>16.</w:t>
            </w:r>
            <w:r w:rsidRPr="00A0546C">
              <w:rPr>
                <w:rFonts w:ascii="Arial" w:hAnsi="Arial" w:cs="Arial"/>
                <w:b/>
                <w:sz w:val="16"/>
                <w:szCs w:val="16"/>
              </w:rPr>
              <w:tab/>
              <w:t>Outline</w:t>
            </w:r>
            <w:r w:rsidRPr="00A0546C">
              <w:rPr>
                <w:rFonts w:ascii="Arial" w:hAnsi="Arial" w:cs="Arial"/>
                <w:sz w:val="16"/>
                <w:szCs w:val="16"/>
              </w:rPr>
              <w:t xml:space="preserve"> (The course outline should be topical by weeks and sh</w:t>
            </w:r>
            <w:r w:rsidR="003333A3">
              <w:rPr>
                <w:rFonts w:ascii="Arial" w:hAnsi="Arial" w:cs="Arial"/>
                <w:sz w:val="16"/>
                <w:szCs w:val="16"/>
              </w:rPr>
              <w:t xml:space="preserve">ould be sufficient in detail </w:t>
            </w:r>
            <w:r w:rsidRPr="00A0546C">
              <w:rPr>
                <w:rFonts w:ascii="Arial" w:hAnsi="Arial" w:cs="Arial"/>
                <w:sz w:val="16"/>
                <w:szCs w:val="16"/>
              </w:rPr>
              <w:t>to allow for judgment of the content of the course.)</w:t>
            </w:r>
          </w:p>
          <w:p w:rsidR="00BD1EAE" w:rsidRPr="00992A4A" w:rsidRDefault="00992A4A" w:rsidP="00B56F18">
            <w:pPr>
              <w:widowControl w:val="0"/>
              <w:tabs>
                <w:tab w:val="left" w:pos="360"/>
                <w:tab w:val="left" w:pos="720"/>
              </w:tabs>
              <w:autoSpaceDE w:val="0"/>
              <w:autoSpaceDN w:val="0"/>
              <w:adjustRightInd w:val="0"/>
              <w:ind w:right="-288"/>
              <w:rPr>
                <w:b/>
                <w:color w:val="1F497D"/>
                <w:sz w:val="20"/>
                <w:szCs w:val="20"/>
              </w:rPr>
            </w:pPr>
            <w:r w:rsidRPr="00992A4A">
              <w:rPr>
                <w:sz w:val="20"/>
                <w:szCs w:val="20"/>
              </w:rPr>
              <w:t>The course outline will be determined on an individual, case-by-case basis.</w:t>
            </w:r>
          </w:p>
        </w:tc>
      </w:tr>
      <w:tr w:rsidR="00BD1EAE" w:rsidRPr="00F74A44">
        <w:trPr>
          <w:trHeight w:val="288"/>
        </w:trPr>
        <w:tc>
          <w:tcPr>
            <w:tcW w:w="11016" w:type="dxa"/>
          </w:tcPr>
          <w:p w:rsidR="00BD1EAE" w:rsidRDefault="00BD1EAE" w:rsidP="00BD1EAE">
            <w:pPr>
              <w:tabs>
                <w:tab w:val="left" w:pos="360"/>
                <w:tab w:val="left" w:pos="720"/>
              </w:tabs>
              <w:rPr>
                <w:rFonts w:ascii="Arial" w:hAnsi="Arial" w:cs="Arial"/>
                <w:sz w:val="16"/>
                <w:szCs w:val="16"/>
              </w:rPr>
            </w:pPr>
            <w:r w:rsidRPr="00A0546C">
              <w:rPr>
                <w:rFonts w:ascii="Arial" w:hAnsi="Arial" w:cs="Arial"/>
                <w:b/>
                <w:sz w:val="16"/>
                <w:szCs w:val="16"/>
              </w:rPr>
              <w:t>17.</w:t>
            </w:r>
            <w:r w:rsidRPr="00A0546C">
              <w:rPr>
                <w:rFonts w:ascii="Arial" w:hAnsi="Arial" w:cs="Arial"/>
                <w:b/>
                <w:sz w:val="16"/>
                <w:szCs w:val="16"/>
              </w:rPr>
              <w:tab/>
              <w:t>Course requirements</w:t>
            </w:r>
            <w:r w:rsidRPr="00A0546C">
              <w:rPr>
                <w:rFonts w:ascii="Arial" w:hAnsi="Arial" w:cs="Arial"/>
                <w:sz w:val="16"/>
                <w:szCs w:val="16"/>
              </w:rPr>
              <w:t xml:space="preserve"> (e.g. research papers, projects, interviews, tests, etc.) </w:t>
            </w:r>
          </w:p>
          <w:p w:rsidR="00BD1EAE" w:rsidRPr="002D4EEC" w:rsidRDefault="002D4EEC" w:rsidP="00B56F18">
            <w:pPr>
              <w:tabs>
                <w:tab w:val="left" w:pos="360"/>
                <w:tab w:val="left" w:pos="720"/>
              </w:tabs>
              <w:rPr>
                <w:sz w:val="20"/>
                <w:szCs w:val="20"/>
              </w:rPr>
            </w:pPr>
            <w:r w:rsidRPr="002D4EEC">
              <w:rPr>
                <w:sz w:val="20"/>
                <w:szCs w:val="20"/>
              </w:rPr>
              <w:t>The course will require research papers and examinations.</w:t>
            </w:r>
          </w:p>
        </w:tc>
      </w:tr>
      <w:tr w:rsidR="00BD1EAE" w:rsidRPr="00F74A44">
        <w:trPr>
          <w:trHeight w:val="288"/>
        </w:trPr>
        <w:tc>
          <w:tcPr>
            <w:tcW w:w="11016" w:type="dxa"/>
          </w:tcPr>
          <w:p w:rsidR="00BD1EAE" w:rsidRDefault="00BD1EAE" w:rsidP="00BD1EAE">
            <w:pPr>
              <w:tabs>
                <w:tab w:val="left" w:pos="360"/>
                <w:tab w:val="left" w:pos="720"/>
              </w:tabs>
              <w:rPr>
                <w:rFonts w:ascii="Arial" w:hAnsi="Arial" w:cs="Arial"/>
                <w:sz w:val="16"/>
                <w:szCs w:val="16"/>
              </w:rPr>
            </w:pPr>
            <w:r w:rsidRPr="00A0546C">
              <w:rPr>
                <w:rFonts w:ascii="Arial" w:hAnsi="Arial" w:cs="Arial"/>
                <w:b/>
                <w:sz w:val="16"/>
                <w:szCs w:val="16"/>
              </w:rPr>
              <w:t>18.</w:t>
            </w:r>
            <w:r w:rsidRPr="00A0546C">
              <w:rPr>
                <w:rFonts w:ascii="Arial" w:hAnsi="Arial" w:cs="Arial"/>
                <w:b/>
                <w:sz w:val="16"/>
                <w:szCs w:val="16"/>
              </w:rPr>
              <w:tab/>
              <w:t>Special features</w:t>
            </w:r>
            <w:r w:rsidRPr="00A0546C">
              <w:rPr>
                <w:rFonts w:ascii="Arial" w:hAnsi="Arial" w:cs="Arial"/>
                <w:sz w:val="16"/>
                <w:szCs w:val="16"/>
              </w:rPr>
              <w:t xml:space="preserve"> (e.g. labs, exhibits, site visitations, etc.)</w:t>
            </w:r>
          </w:p>
          <w:p w:rsidR="00BD1EAE" w:rsidRPr="00A0546C" w:rsidRDefault="00BD1EAE" w:rsidP="00BD1EAE">
            <w:pPr>
              <w:tabs>
                <w:tab w:val="left" w:pos="360"/>
                <w:tab w:val="left" w:pos="720"/>
              </w:tabs>
              <w:rPr>
                <w:rFonts w:ascii="Arial" w:hAnsi="Arial" w:cs="Arial"/>
                <w:sz w:val="16"/>
                <w:szCs w:val="16"/>
              </w:rPr>
            </w:pPr>
            <w:r w:rsidRPr="00A0546C">
              <w:rPr>
                <w:rFonts w:ascii="Arial" w:hAnsi="Arial" w:cs="Arial"/>
                <w:sz w:val="16"/>
                <w:szCs w:val="16"/>
              </w:rPr>
              <w:t xml:space="preserve"> </w:t>
            </w:r>
          </w:p>
        </w:tc>
      </w:tr>
      <w:tr w:rsidR="00BD1EAE" w:rsidRPr="00F74A44">
        <w:trPr>
          <w:trHeight w:val="288"/>
        </w:trPr>
        <w:tc>
          <w:tcPr>
            <w:tcW w:w="11016" w:type="dxa"/>
          </w:tcPr>
          <w:p w:rsidR="00BD1EAE" w:rsidRPr="00A0546C" w:rsidRDefault="00BD1EAE" w:rsidP="00BD1EAE">
            <w:pPr>
              <w:tabs>
                <w:tab w:val="left" w:pos="360"/>
                <w:tab w:val="left" w:pos="720"/>
              </w:tabs>
              <w:rPr>
                <w:rFonts w:ascii="Arial" w:hAnsi="Arial" w:cs="Arial"/>
                <w:b/>
                <w:sz w:val="16"/>
                <w:szCs w:val="16"/>
              </w:rPr>
            </w:pPr>
            <w:r w:rsidRPr="00A0546C">
              <w:rPr>
                <w:rFonts w:ascii="Arial" w:hAnsi="Arial" w:cs="Arial"/>
                <w:b/>
                <w:sz w:val="16"/>
                <w:szCs w:val="16"/>
              </w:rPr>
              <w:t>19.</w:t>
            </w:r>
            <w:r w:rsidRPr="00A0546C">
              <w:rPr>
                <w:rFonts w:ascii="Arial" w:hAnsi="Arial" w:cs="Arial"/>
                <w:b/>
                <w:sz w:val="16"/>
                <w:szCs w:val="16"/>
              </w:rPr>
              <w:tab/>
              <w:t>Required reading</w:t>
            </w:r>
          </w:p>
          <w:p w:rsidR="00BD1EAE" w:rsidRPr="00A0546C" w:rsidRDefault="00BD1EAE" w:rsidP="00B56F18">
            <w:pPr>
              <w:widowControl w:val="0"/>
              <w:tabs>
                <w:tab w:val="left" w:pos="360"/>
                <w:tab w:val="left" w:pos="720"/>
              </w:tabs>
              <w:autoSpaceDE w:val="0"/>
              <w:autoSpaceDN w:val="0"/>
              <w:adjustRightInd w:val="0"/>
              <w:ind w:right="-288"/>
              <w:rPr>
                <w:rFonts w:ascii="Arial" w:hAnsi="Arial" w:cs="Arial"/>
                <w:sz w:val="16"/>
                <w:szCs w:val="16"/>
              </w:rPr>
            </w:pPr>
            <w:r w:rsidRPr="00A30612">
              <w:rPr>
                <w:rFonts w:ascii="Arial" w:hAnsi="Arial" w:cs="Arial"/>
                <w:sz w:val="16"/>
                <w:szCs w:val="16"/>
              </w:rPr>
              <w:t xml:space="preserve"> </w:t>
            </w:r>
          </w:p>
        </w:tc>
      </w:tr>
      <w:tr w:rsidR="00BD1EAE" w:rsidRPr="00F74A44">
        <w:trPr>
          <w:trHeight w:val="288"/>
        </w:trPr>
        <w:tc>
          <w:tcPr>
            <w:tcW w:w="11016" w:type="dxa"/>
          </w:tcPr>
          <w:p w:rsidR="00BD1EAE" w:rsidRPr="00A0546C" w:rsidRDefault="00BD1EAE" w:rsidP="00BD1EAE">
            <w:pPr>
              <w:tabs>
                <w:tab w:val="left" w:pos="360"/>
                <w:tab w:val="left" w:pos="720"/>
              </w:tabs>
              <w:rPr>
                <w:rFonts w:ascii="Arial" w:hAnsi="Arial" w:cs="Arial"/>
                <w:sz w:val="16"/>
                <w:szCs w:val="16"/>
              </w:rPr>
            </w:pPr>
            <w:r w:rsidRPr="00A0546C">
              <w:rPr>
                <w:rFonts w:ascii="Arial" w:hAnsi="Arial" w:cs="Arial"/>
                <w:b/>
                <w:sz w:val="16"/>
                <w:szCs w:val="16"/>
              </w:rPr>
              <w:t>20.</w:t>
            </w:r>
            <w:r w:rsidRPr="00A0546C">
              <w:rPr>
                <w:rFonts w:ascii="Arial" w:hAnsi="Arial" w:cs="Arial"/>
                <w:b/>
                <w:sz w:val="16"/>
                <w:szCs w:val="16"/>
              </w:rPr>
              <w:tab/>
              <w:t>Department staffing and classroom/lab resources</w:t>
            </w:r>
            <w:r w:rsidRPr="00A0546C">
              <w:rPr>
                <w:rFonts w:ascii="Arial" w:hAnsi="Arial" w:cs="Arial"/>
                <w:sz w:val="16"/>
                <w:szCs w:val="16"/>
              </w:rPr>
              <w:t xml:space="preserve"> (Will this require additional faculty, supplies, etc.?)</w:t>
            </w:r>
          </w:p>
          <w:p w:rsidR="000C2FE1" w:rsidRPr="00A30612" w:rsidRDefault="002D4EEC" w:rsidP="002D4EEC">
            <w:pPr>
              <w:tabs>
                <w:tab w:val="left" w:pos="360"/>
                <w:tab w:val="left" w:pos="720"/>
              </w:tabs>
              <w:rPr>
                <w:rFonts w:ascii="Arial" w:hAnsi="Arial" w:cs="Arial"/>
                <w:sz w:val="16"/>
                <w:szCs w:val="16"/>
              </w:rPr>
            </w:pPr>
            <w:r>
              <w:rPr>
                <w:rFonts w:ascii="Arial" w:hAnsi="Arial" w:cs="Arial"/>
                <w:sz w:val="16"/>
                <w:szCs w:val="16"/>
              </w:rPr>
              <w:t>No additional staffing will be needed.</w:t>
            </w:r>
          </w:p>
        </w:tc>
      </w:tr>
      <w:tr w:rsidR="00BD1EAE" w:rsidRPr="00F74A44">
        <w:trPr>
          <w:trHeight w:val="288"/>
        </w:trPr>
        <w:tc>
          <w:tcPr>
            <w:tcW w:w="11016" w:type="dxa"/>
          </w:tcPr>
          <w:p w:rsidR="00BD1EAE" w:rsidRDefault="00BD1EAE" w:rsidP="00BD1EAE">
            <w:pPr>
              <w:tabs>
                <w:tab w:val="left" w:pos="360"/>
                <w:tab w:val="left" w:pos="720"/>
              </w:tabs>
              <w:rPr>
                <w:rFonts w:ascii="Arial" w:hAnsi="Arial" w:cs="Arial"/>
                <w:b/>
                <w:color w:val="1F497D"/>
                <w:sz w:val="16"/>
                <w:szCs w:val="16"/>
              </w:rPr>
            </w:pPr>
            <w:r w:rsidRPr="00A0546C">
              <w:rPr>
                <w:rFonts w:ascii="Arial" w:hAnsi="Arial" w:cs="Arial"/>
                <w:b/>
                <w:sz w:val="16"/>
                <w:szCs w:val="16"/>
              </w:rPr>
              <w:t>21.</w:t>
            </w:r>
            <w:r w:rsidRPr="00A0546C">
              <w:rPr>
                <w:rFonts w:ascii="Arial" w:hAnsi="Arial" w:cs="Arial"/>
                <w:b/>
                <w:sz w:val="16"/>
                <w:szCs w:val="16"/>
              </w:rPr>
              <w:tab/>
              <w:t xml:space="preserve">What is the primary goal of this course?  </w:t>
            </w:r>
            <w:r w:rsidRPr="00A0546C">
              <w:rPr>
                <w:rFonts w:ascii="Arial" w:hAnsi="Arial" w:cs="Arial"/>
                <w:b/>
                <w:color w:val="1F497D"/>
                <w:sz w:val="16"/>
                <w:szCs w:val="16"/>
              </w:rPr>
              <w:t xml:space="preserve"> </w:t>
            </w:r>
          </w:p>
          <w:p w:rsidR="00BD1EAE" w:rsidRPr="00A0546C" w:rsidRDefault="00BD1EAE" w:rsidP="00B56F18">
            <w:pPr>
              <w:tabs>
                <w:tab w:val="left" w:pos="360"/>
                <w:tab w:val="left" w:pos="720"/>
              </w:tabs>
              <w:rPr>
                <w:rFonts w:ascii="Arial" w:hAnsi="Arial" w:cs="Arial"/>
                <w:b/>
                <w:sz w:val="16"/>
                <w:szCs w:val="16"/>
              </w:rPr>
            </w:pPr>
          </w:p>
        </w:tc>
      </w:tr>
      <w:tr w:rsidR="00BD1EAE" w:rsidRPr="00F74A44">
        <w:trPr>
          <w:trHeight w:val="288"/>
        </w:trPr>
        <w:tc>
          <w:tcPr>
            <w:tcW w:w="11016" w:type="dxa"/>
          </w:tcPr>
          <w:p w:rsidR="00BD1EAE" w:rsidRPr="00A0546C" w:rsidRDefault="00BD1EAE" w:rsidP="00BD1EAE">
            <w:pPr>
              <w:tabs>
                <w:tab w:val="left" w:pos="360"/>
                <w:tab w:val="left" w:pos="720"/>
              </w:tabs>
              <w:rPr>
                <w:rFonts w:ascii="Arial" w:hAnsi="Arial" w:cs="Arial"/>
                <w:b/>
                <w:sz w:val="16"/>
                <w:szCs w:val="16"/>
              </w:rPr>
            </w:pPr>
            <w:r w:rsidRPr="00A0546C">
              <w:rPr>
                <w:rFonts w:ascii="Arial" w:hAnsi="Arial" w:cs="Arial"/>
                <w:b/>
                <w:sz w:val="16"/>
                <w:szCs w:val="16"/>
              </w:rPr>
              <w:t>22.</w:t>
            </w:r>
            <w:r w:rsidRPr="00A0546C">
              <w:rPr>
                <w:rFonts w:ascii="Arial" w:hAnsi="Arial" w:cs="Arial"/>
                <w:b/>
                <w:sz w:val="16"/>
                <w:szCs w:val="16"/>
              </w:rPr>
              <w:tab/>
              <w:t>If this proposal is for a general education course, please check the primary goal this course addresses:</w:t>
            </w:r>
            <w:r w:rsidRPr="00A0546C">
              <w:rPr>
                <w:rFonts w:ascii="Arial" w:hAnsi="Arial" w:cs="Arial"/>
                <w:sz w:val="16"/>
                <w:szCs w:val="16"/>
              </w:rPr>
              <w:t xml:space="preserve">   </w:t>
            </w:r>
          </w:p>
          <w:p w:rsidR="00BD1EAE" w:rsidRPr="00A0546C" w:rsidRDefault="00BD1EAE" w:rsidP="00BD1EAE">
            <w:pPr>
              <w:tabs>
                <w:tab w:val="left" w:pos="360"/>
                <w:tab w:val="left" w:pos="720"/>
              </w:tabs>
              <w:rPr>
                <w:rFonts w:ascii="Arial" w:hAnsi="Arial" w:cs="Arial"/>
                <w:b/>
                <w:sz w:val="16"/>
                <w:szCs w:val="16"/>
              </w:rPr>
            </w:pPr>
            <w:r w:rsidRPr="00A0546C">
              <w:rPr>
                <w:rFonts w:ascii="Arial" w:hAnsi="Arial" w:cs="Arial"/>
                <w:b/>
                <w:sz w:val="16"/>
                <w:szCs w:val="16"/>
              </w:rPr>
              <w:tab/>
            </w:r>
          </w:p>
          <w:tbl>
            <w:tblPr>
              <w:tblW w:w="0" w:type="auto"/>
              <w:tblLayout w:type="fixed"/>
              <w:tblLook w:val="01E0" w:firstRow="1" w:lastRow="1" w:firstColumn="1" w:lastColumn="1" w:noHBand="0" w:noVBand="0"/>
            </w:tblPr>
            <w:tblGrid>
              <w:gridCol w:w="400"/>
              <w:gridCol w:w="4995"/>
            </w:tblGrid>
            <w:tr w:rsidR="004B2281">
              <w:tc>
                <w:tcPr>
                  <w:tcW w:w="400" w:type="dxa"/>
                </w:tcPr>
                <w:p w:rsidR="004B2281" w:rsidRPr="00A0546C" w:rsidRDefault="004B2281" w:rsidP="00BD1EAE">
                  <w:pPr>
                    <w:tabs>
                      <w:tab w:val="left" w:pos="360"/>
                      <w:tab w:val="left" w:pos="720"/>
                    </w:tabs>
                    <w:rPr>
                      <w:rFonts w:ascii="Arial" w:hAnsi="Arial" w:cs="Arial"/>
                      <w:b/>
                      <w:sz w:val="16"/>
                      <w:szCs w:val="16"/>
                    </w:rPr>
                  </w:pPr>
                  <w:r w:rsidRPr="00A0546C">
                    <w:rPr>
                      <w:rFonts w:ascii="Arial" w:hAnsi="Arial" w:cs="Arial"/>
                      <w:b/>
                      <w:sz w:val="16"/>
                      <w:szCs w:val="16"/>
                    </w:rPr>
                    <w:fldChar w:fldCharType="begin">
                      <w:ffData>
                        <w:name w:val="Check1"/>
                        <w:enabled/>
                        <w:calcOnExit w:val="0"/>
                        <w:checkBox>
                          <w:sizeAuto/>
                          <w:default w:val="0"/>
                        </w:checkBox>
                      </w:ffData>
                    </w:fldChar>
                  </w:r>
                  <w:bookmarkStart w:id="5" w:name="Check1"/>
                  <w:r w:rsidRPr="00A0546C">
                    <w:rPr>
                      <w:rFonts w:ascii="Arial" w:hAnsi="Arial" w:cs="Arial"/>
                      <w:b/>
                      <w:sz w:val="16"/>
                      <w:szCs w:val="16"/>
                    </w:rPr>
                    <w:instrText xml:space="preserve"> FORMCHECKBOX </w:instrText>
                  </w:r>
                  <w:r w:rsidRPr="00A0546C">
                    <w:rPr>
                      <w:rFonts w:ascii="Arial" w:hAnsi="Arial" w:cs="Arial"/>
                      <w:b/>
                      <w:sz w:val="16"/>
                      <w:szCs w:val="16"/>
                    </w:rPr>
                  </w:r>
                  <w:r w:rsidRPr="00A0546C">
                    <w:rPr>
                      <w:rFonts w:ascii="Arial" w:hAnsi="Arial" w:cs="Arial"/>
                      <w:b/>
                      <w:sz w:val="16"/>
                      <w:szCs w:val="16"/>
                    </w:rPr>
                    <w:fldChar w:fldCharType="end"/>
                  </w:r>
                  <w:bookmarkEnd w:id="5"/>
                </w:p>
              </w:tc>
              <w:tc>
                <w:tcPr>
                  <w:tcW w:w="4995" w:type="dxa"/>
                </w:tcPr>
                <w:p w:rsidR="004B2281" w:rsidRPr="00A0546C" w:rsidRDefault="004B2281" w:rsidP="00BD1EAE">
                  <w:pPr>
                    <w:tabs>
                      <w:tab w:val="left" w:pos="360"/>
                      <w:tab w:val="left" w:pos="720"/>
                    </w:tabs>
                    <w:rPr>
                      <w:rFonts w:ascii="Arial" w:hAnsi="Arial" w:cs="Arial"/>
                      <w:b/>
                      <w:sz w:val="16"/>
                      <w:szCs w:val="16"/>
                    </w:rPr>
                  </w:pPr>
                  <w:r w:rsidRPr="00A0546C">
                    <w:rPr>
                      <w:rFonts w:ascii="Arial" w:hAnsi="Arial" w:cs="Arial"/>
                      <w:b/>
                      <w:sz w:val="16"/>
                      <w:szCs w:val="16"/>
                    </w:rPr>
                    <w:t>Communicating effectively</w:t>
                  </w:r>
                </w:p>
                <w:p w:rsidR="004B2281" w:rsidRPr="00A0546C" w:rsidRDefault="004B2281" w:rsidP="00BD1EAE">
                  <w:pPr>
                    <w:tabs>
                      <w:tab w:val="left" w:pos="360"/>
                      <w:tab w:val="left" w:pos="720"/>
                    </w:tabs>
                    <w:rPr>
                      <w:rFonts w:ascii="Arial" w:hAnsi="Arial" w:cs="Arial"/>
                      <w:b/>
                      <w:sz w:val="16"/>
                      <w:szCs w:val="16"/>
                    </w:rPr>
                  </w:pPr>
                </w:p>
              </w:tc>
            </w:tr>
            <w:tr w:rsidR="004B2281">
              <w:tc>
                <w:tcPr>
                  <w:tcW w:w="400" w:type="dxa"/>
                </w:tcPr>
                <w:p w:rsidR="004B2281" w:rsidRPr="00A0546C" w:rsidRDefault="004B2281" w:rsidP="00BD1EAE">
                  <w:pPr>
                    <w:tabs>
                      <w:tab w:val="left" w:pos="360"/>
                      <w:tab w:val="left" w:pos="720"/>
                    </w:tabs>
                    <w:rPr>
                      <w:rFonts w:ascii="Arial" w:hAnsi="Arial" w:cs="Arial"/>
                      <w:b/>
                      <w:sz w:val="16"/>
                      <w:szCs w:val="16"/>
                    </w:rPr>
                  </w:pPr>
                  <w:r w:rsidRPr="00A0546C">
                    <w:rPr>
                      <w:rFonts w:ascii="Arial" w:hAnsi="Arial" w:cs="Arial"/>
                      <w:b/>
                      <w:sz w:val="16"/>
                      <w:szCs w:val="16"/>
                    </w:rPr>
                    <w:fldChar w:fldCharType="begin">
                      <w:ffData>
                        <w:name w:val="Check3"/>
                        <w:enabled/>
                        <w:calcOnExit w:val="0"/>
                        <w:checkBox>
                          <w:sizeAuto/>
                          <w:default w:val="0"/>
                        </w:checkBox>
                      </w:ffData>
                    </w:fldChar>
                  </w:r>
                  <w:bookmarkStart w:id="6" w:name="Check3"/>
                  <w:r w:rsidRPr="00A0546C">
                    <w:rPr>
                      <w:rFonts w:ascii="Arial" w:hAnsi="Arial" w:cs="Arial"/>
                      <w:b/>
                      <w:sz w:val="16"/>
                      <w:szCs w:val="16"/>
                    </w:rPr>
                    <w:instrText xml:space="preserve"> FORMCHECKBOX </w:instrText>
                  </w:r>
                  <w:r w:rsidRPr="00A0546C">
                    <w:rPr>
                      <w:rFonts w:ascii="Arial" w:hAnsi="Arial" w:cs="Arial"/>
                      <w:b/>
                      <w:sz w:val="16"/>
                      <w:szCs w:val="16"/>
                    </w:rPr>
                  </w:r>
                  <w:r w:rsidRPr="00A0546C">
                    <w:rPr>
                      <w:rFonts w:ascii="Arial" w:hAnsi="Arial" w:cs="Arial"/>
                      <w:b/>
                      <w:sz w:val="16"/>
                      <w:szCs w:val="16"/>
                    </w:rPr>
                    <w:fldChar w:fldCharType="end"/>
                  </w:r>
                  <w:bookmarkEnd w:id="6"/>
                </w:p>
              </w:tc>
              <w:tc>
                <w:tcPr>
                  <w:tcW w:w="4995" w:type="dxa"/>
                </w:tcPr>
                <w:p w:rsidR="004B2281" w:rsidRPr="00A0546C" w:rsidRDefault="004B2281" w:rsidP="00BD1EAE">
                  <w:pPr>
                    <w:tabs>
                      <w:tab w:val="left" w:pos="360"/>
                      <w:tab w:val="left" w:pos="720"/>
                    </w:tabs>
                    <w:rPr>
                      <w:rFonts w:ascii="Arial" w:hAnsi="Arial" w:cs="Arial"/>
                      <w:b/>
                      <w:sz w:val="16"/>
                      <w:szCs w:val="16"/>
                    </w:rPr>
                  </w:pPr>
                  <w:r w:rsidRPr="00A0546C">
                    <w:rPr>
                      <w:rFonts w:ascii="Arial" w:hAnsi="Arial" w:cs="Arial"/>
                      <w:b/>
                      <w:sz w:val="16"/>
                      <w:szCs w:val="16"/>
                    </w:rPr>
                    <w:t>Using mathematics</w:t>
                  </w:r>
                </w:p>
                <w:p w:rsidR="004B2281" w:rsidRPr="00A0546C" w:rsidRDefault="004B2281" w:rsidP="00BD1EAE">
                  <w:pPr>
                    <w:tabs>
                      <w:tab w:val="left" w:pos="360"/>
                      <w:tab w:val="left" w:pos="720"/>
                    </w:tabs>
                    <w:rPr>
                      <w:rFonts w:ascii="Arial" w:hAnsi="Arial" w:cs="Arial"/>
                      <w:b/>
                      <w:sz w:val="16"/>
                      <w:szCs w:val="16"/>
                    </w:rPr>
                  </w:pPr>
                </w:p>
              </w:tc>
            </w:tr>
            <w:tr w:rsidR="004B2281">
              <w:tc>
                <w:tcPr>
                  <w:tcW w:w="400" w:type="dxa"/>
                </w:tcPr>
                <w:p w:rsidR="004B2281" w:rsidRPr="00A0546C" w:rsidRDefault="004B2281" w:rsidP="00BD1EAE">
                  <w:pPr>
                    <w:tabs>
                      <w:tab w:val="left" w:pos="360"/>
                      <w:tab w:val="left" w:pos="720"/>
                    </w:tabs>
                    <w:rPr>
                      <w:rFonts w:ascii="Arial" w:hAnsi="Arial" w:cs="Arial"/>
                      <w:b/>
                      <w:sz w:val="16"/>
                      <w:szCs w:val="16"/>
                    </w:rPr>
                  </w:pPr>
                  <w:r w:rsidRPr="00A0546C">
                    <w:rPr>
                      <w:rFonts w:ascii="Arial" w:hAnsi="Arial" w:cs="Arial"/>
                      <w:b/>
                      <w:sz w:val="16"/>
                      <w:szCs w:val="16"/>
                    </w:rPr>
                    <w:fldChar w:fldCharType="begin">
                      <w:ffData>
                        <w:name w:val="Check7"/>
                        <w:enabled/>
                        <w:calcOnExit w:val="0"/>
                        <w:checkBox>
                          <w:sizeAuto/>
                          <w:default w:val="0"/>
                        </w:checkBox>
                      </w:ffData>
                    </w:fldChar>
                  </w:r>
                  <w:bookmarkStart w:id="7" w:name="Check7"/>
                  <w:r w:rsidRPr="00A0546C">
                    <w:rPr>
                      <w:rFonts w:ascii="Arial" w:hAnsi="Arial" w:cs="Arial"/>
                      <w:b/>
                      <w:sz w:val="16"/>
                      <w:szCs w:val="16"/>
                    </w:rPr>
                    <w:instrText xml:space="preserve"> FORMCHECKBOX </w:instrText>
                  </w:r>
                  <w:r w:rsidRPr="00A0546C">
                    <w:rPr>
                      <w:rFonts w:ascii="Arial" w:hAnsi="Arial" w:cs="Arial"/>
                      <w:b/>
                      <w:sz w:val="16"/>
                      <w:szCs w:val="16"/>
                    </w:rPr>
                  </w:r>
                  <w:r w:rsidRPr="00A0546C">
                    <w:rPr>
                      <w:rFonts w:ascii="Arial" w:hAnsi="Arial" w:cs="Arial"/>
                      <w:b/>
                      <w:sz w:val="16"/>
                      <w:szCs w:val="16"/>
                    </w:rPr>
                    <w:fldChar w:fldCharType="end"/>
                  </w:r>
                  <w:bookmarkEnd w:id="7"/>
                </w:p>
              </w:tc>
              <w:tc>
                <w:tcPr>
                  <w:tcW w:w="4995" w:type="dxa"/>
                </w:tcPr>
                <w:p w:rsidR="004B2281" w:rsidRPr="00A0546C" w:rsidRDefault="004B2281" w:rsidP="00BD1EAE">
                  <w:pPr>
                    <w:tabs>
                      <w:tab w:val="left" w:pos="360"/>
                      <w:tab w:val="left" w:pos="720"/>
                    </w:tabs>
                    <w:rPr>
                      <w:rFonts w:ascii="Arial" w:hAnsi="Arial" w:cs="Arial"/>
                      <w:b/>
                      <w:sz w:val="16"/>
                      <w:szCs w:val="16"/>
                    </w:rPr>
                  </w:pPr>
                  <w:r w:rsidRPr="00A0546C">
                    <w:rPr>
                      <w:rFonts w:ascii="Arial" w:hAnsi="Arial" w:cs="Arial"/>
                      <w:b/>
                      <w:sz w:val="16"/>
                      <w:szCs w:val="16"/>
                    </w:rPr>
                    <w:t>Developing a life-long appreciation of the arts and humanities</w:t>
                  </w:r>
                </w:p>
                <w:p w:rsidR="004B2281" w:rsidRPr="00A0546C" w:rsidRDefault="004B2281" w:rsidP="00BD1EAE">
                  <w:pPr>
                    <w:tabs>
                      <w:tab w:val="left" w:pos="360"/>
                      <w:tab w:val="left" w:pos="720"/>
                    </w:tabs>
                    <w:rPr>
                      <w:rFonts w:ascii="Arial" w:hAnsi="Arial" w:cs="Arial"/>
                      <w:b/>
                      <w:sz w:val="16"/>
                      <w:szCs w:val="16"/>
                    </w:rPr>
                  </w:pPr>
                </w:p>
              </w:tc>
            </w:tr>
            <w:tr w:rsidR="004B2281">
              <w:tc>
                <w:tcPr>
                  <w:tcW w:w="400" w:type="dxa"/>
                </w:tcPr>
                <w:p w:rsidR="004B2281" w:rsidRPr="00A0546C" w:rsidRDefault="004B2281" w:rsidP="00BD1EAE">
                  <w:pPr>
                    <w:tabs>
                      <w:tab w:val="left" w:pos="360"/>
                      <w:tab w:val="left" w:pos="720"/>
                    </w:tabs>
                    <w:rPr>
                      <w:rFonts w:ascii="Arial" w:hAnsi="Arial" w:cs="Arial"/>
                      <w:b/>
                      <w:sz w:val="16"/>
                      <w:szCs w:val="16"/>
                    </w:rPr>
                  </w:pPr>
                  <w:r w:rsidRPr="00A0546C">
                    <w:rPr>
                      <w:rFonts w:ascii="Arial" w:hAnsi="Arial" w:cs="Arial"/>
                      <w:b/>
                      <w:sz w:val="16"/>
                      <w:szCs w:val="16"/>
                    </w:rPr>
                    <w:fldChar w:fldCharType="begin">
                      <w:ffData>
                        <w:name w:val="Check9"/>
                        <w:enabled/>
                        <w:calcOnExit w:val="0"/>
                        <w:checkBox>
                          <w:sizeAuto/>
                          <w:default w:val="0"/>
                        </w:checkBox>
                      </w:ffData>
                    </w:fldChar>
                  </w:r>
                  <w:bookmarkStart w:id="8" w:name="Check9"/>
                  <w:r w:rsidRPr="00A0546C">
                    <w:rPr>
                      <w:rFonts w:ascii="Arial" w:hAnsi="Arial" w:cs="Arial"/>
                      <w:b/>
                      <w:sz w:val="16"/>
                      <w:szCs w:val="16"/>
                    </w:rPr>
                    <w:instrText xml:space="preserve"> FORMCHECKBOX </w:instrText>
                  </w:r>
                  <w:r w:rsidRPr="00A0546C">
                    <w:rPr>
                      <w:rFonts w:ascii="Arial" w:hAnsi="Arial" w:cs="Arial"/>
                      <w:b/>
                      <w:sz w:val="16"/>
                      <w:szCs w:val="16"/>
                    </w:rPr>
                  </w:r>
                  <w:r w:rsidRPr="00A0546C">
                    <w:rPr>
                      <w:rFonts w:ascii="Arial" w:hAnsi="Arial" w:cs="Arial"/>
                      <w:b/>
                      <w:sz w:val="16"/>
                      <w:szCs w:val="16"/>
                    </w:rPr>
                    <w:fldChar w:fldCharType="end"/>
                  </w:r>
                  <w:bookmarkEnd w:id="8"/>
                </w:p>
              </w:tc>
              <w:tc>
                <w:tcPr>
                  <w:tcW w:w="4995" w:type="dxa"/>
                </w:tcPr>
                <w:p w:rsidR="004B2281" w:rsidRDefault="004B2281" w:rsidP="00BD1EAE">
                  <w:pPr>
                    <w:tabs>
                      <w:tab w:val="left" w:pos="360"/>
                      <w:tab w:val="left" w:pos="720"/>
                    </w:tabs>
                    <w:rPr>
                      <w:rFonts w:ascii="Arial" w:hAnsi="Arial" w:cs="Arial"/>
                      <w:b/>
                      <w:sz w:val="16"/>
                      <w:szCs w:val="16"/>
                    </w:rPr>
                  </w:pPr>
                  <w:r>
                    <w:rPr>
                      <w:rFonts w:ascii="Arial" w:hAnsi="Arial" w:cs="Arial"/>
                      <w:b/>
                      <w:sz w:val="16"/>
                      <w:szCs w:val="16"/>
                    </w:rPr>
                    <w:t>Developing a strong foundation in the social sciences</w:t>
                  </w:r>
                </w:p>
                <w:p w:rsidR="004B2281" w:rsidRPr="00A0546C" w:rsidRDefault="004B2281" w:rsidP="00BD1EAE">
                  <w:pPr>
                    <w:tabs>
                      <w:tab w:val="left" w:pos="360"/>
                      <w:tab w:val="left" w:pos="720"/>
                    </w:tabs>
                    <w:rPr>
                      <w:rFonts w:ascii="Arial" w:hAnsi="Arial" w:cs="Arial"/>
                      <w:b/>
                      <w:sz w:val="16"/>
                      <w:szCs w:val="16"/>
                    </w:rPr>
                  </w:pPr>
                </w:p>
              </w:tc>
            </w:tr>
            <w:tr w:rsidR="004B2281">
              <w:tc>
                <w:tcPr>
                  <w:tcW w:w="400" w:type="dxa"/>
                </w:tcPr>
                <w:p w:rsidR="004B2281" w:rsidRPr="00A0546C" w:rsidRDefault="004B2281" w:rsidP="00E5255D">
                  <w:pPr>
                    <w:tabs>
                      <w:tab w:val="left" w:pos="360"/>
                      <w:tab w:val="left" w:pos="720"/>
                    </w:tabs>
                    <w:rPr>
                      <w:rFonts w:ascii="Arial" w:hAnsi="Arial" w:cs="Arial"/>
                      <w:b/>
                      <w:sz w:val="16"/>
                      <w:szCs w:val="16"/>
                    </w:rPr>
                  </w:pPr>
                  <w:r w:rsidRPr="00A0546C">
                    <w:rPr>
                      <w:rFonts w:ascii="Arial" w:hAnsi="Arial" w:cs="Arial"/>
                      <w:b/>
                      <w:sz w:val="16"/>
                      <w:szCs w:val="16"/>
                    </w:rPr>
                    <w:fldChar w:fldCharType="begin">
                      <w:ffData>
                        <w:name w:val="Check8"/>
                        <w:enabled/>
                        <w:calcOnExit w:val="0"/>
                        <w:checkBox>
                          <w:sizeAuto/>
                          <w:default w:val="0"/>
                        </w:checkBox>
                      </w:ffData>
                    </w:fldChar>
                  </w:r>
                  <w:r w:rsidRPr="00A0546C">
                    <w:rPr>
                      <w:rFonts w:ascii="Arial" w:hAnsi="Arial" w:cs="Arial"/>
                      <w:b/>
                      <w:sz w:val="16"/>
                      <w:szCs w:val="16"/>
                    </w:rPr>
                    <w:instrText xml:space="preserve"> FORMCHECKBOX </w:instrText>
                  </w:r>
                  <w:r w:rsidRPr="00A0546C">
                    <w:rPr>
                      <w:rFonts w:ascii="Arial" w:hAnsi="Arial" w:cs="Arial"/>
                      <w:b/>
                      <w:sz w:val="16"/>
                      <w:szCs w:val="16"/>
                    </w:rPr>
                  </w:r>
                  <w:r w:rsidRPr="00A0546C">
                    <w:rPr>
                      <w:rFonts w:ascii="Arial" w:hAnsi="Arial" w:cs="Arial"/>
                      <w:b/>
                      <w:sz w:val="16"/>
                      <w:szCs w:val="16"/>
                    </w:rPr>
                    <w:fldChar w:fldCharType="end"/>
                  </w:r>
                </w:p>
              </w:tc>
              <w:tc>
                <w:tcPr>
                  <w:tcW w:w="4995" w:type="dxa"/>
                </w:tcPr>
                <w:p w:rsidR="004B2281" w:rsidRDefault="004B2281" w:rsidP="00BD1EAE">
                  <w:pPr>
                    <w:tabs>
                      <w:tab w:val="left" w:pos="360"/>
                      <w:tab w:val="left" w:pos="720"/>
                    </w:tabs>
                    <w:rPr>
                      <w:rFonts w:ascii="Arial" w:hAnsi="Arial" w:cs="Arial"/>
                      <w:b/>
                      <w:sz w:val="16"/>
                      <w:szCs w:val="16"/>
                    </w:rPr>
                  </w:pPr>
                  <w:r>
                    <w:rPr>
                      <w:rFonts w:ascii="Arial" w:hAnsi="Arial" w:cs="Arial"/>
                      <w:b/>
                      <w:sz w:val="16"/>
                      <w:szCs w:val="16"/>
                    </w:rPr>
                    <w:t>Using science to accomplish common goals</w:t>
                  </w:r>
                </w:p>
                <w:p w:rsidR="004B2281" w:rsidRPr="00A0546C" w:rsidRDefault="004B2281" w:rsidP="00BD1EAE">
                  <w:pPr>
                    <w:tabs>
                      <w:tab w:val="left" w:pos="360"/>
                      <w:tab w:val="left" w:pos="720"/>
                    </w:tabs>
                    <w:rPr>
                      <w:rFonts w:ascii="Arial" w:hAnsi="Arial" w:cs="Arial"/>
                      <w:b/>
                      <w:sz w:val="16"/>
                      <w:szCs w:val="16"/>
                    </w:rPr>
                  </w:pPr>
                </w:p>
              </w:tc>
            </w:tr>
          </w:tbl>
          <w:p w:rsidR="00BD1EAE" w:rsidRPr="00A0546C" w:rsidRDefault="00BD1EAE" w:rsidP="00BD1EAE">
            <w:pPr>
              <w:tabs>
                <w:tab w:val="left" w:pos="360"/>
                <w:tab w:val="left" w:pos="720"/>
              </w:tabs>
              <w:rPr>
                <w:rFonts w:ascii="Arial" w:hAnsi="Arial" w:cs="Arial"/>
                <w:b/>
                <w:sz w:val="16"/>
                <w:szCs w:val="16"/>
              </w:rPr>
            </w:pPr>
            <w:r w:rsidRPr="00A0546C">
              <w:rPr>
                <w:rFonts w:ascii="Arial" w:hAnsi="Arial" w:cs="Arial"/>
                <w:b/>
                <w:sz w:val="16"/>
                <w:szCs w:val="16"/>
              </w:rPr>
              <w:t xml:space="preserve"> </w:t>
            </w:r>
          </w:p>
          <w:p w:rsidR="00BD1EAE" w:rsidRPr="00A0546C" w:rsidRDefault="00BD1EAE" w:rsidP="00BD1EAE">
            <w:pPr>
              <w:tabs>
                <w:tab w:val="left" w:pos="360"/>
                <w:tab w:val="left" w:pos="720"/>
              </w:tabs>
              <w:rPr>
                <w:rFonts w:ascii="Arial" w:hAnsi="Arial" w:cs="Arial"/>
                <w:b/>
                <w:color w:val="1F497D"/>
                <w:sz w:val="16"/>
                <w:szCs w:val="16"/>
              </w:rPr>
            </w:pPr>
          </w:p>
        </w:tc>
      </w:tr>
      <w:tr w:rsidR="00BD1EAE" w:rsidRPr="00F74A44">
        <w:trPr>
          <w:trHeight w:val="288"/>
        </w:trPr>
        <w:tc>
          <w:tcPr>
            <w:tcW w:w="11016" w:type="dxa"/>
          </w:tcPr>
          <w:p w:rsidR="00BD1EAE" w:rsidRPr="00A0546C" w:rsidRDefault="00BD1EAE" w:rsidP="00BD1EAE">
            <w:pPr>
              <w:numPr>
                <w:ilvl w:val="0"/>
                <w:numId w:val="7"/>
              </w:numPr>
              <w:tabs>
                <w:tab w:val="clear" w:pos="720"/>
                <w:tab w:val="left" w:pos="360"/>
              </w:tabs>
              <w:ind w:left="360"/>
              <w:rPr>
                <w:rFonts w:ascii="Arial" w:hAnsi="Arial" w:cs="Arial"/>
                <w:b/>
                <w:sz w:val="16"/>
                <w:szCs w:val="16"/>
              </w:rPr>
            </w:pPr>
            <w:r w:rsidRPr="00A0546C">
              <w:rPr>
                <w:rFonts w:ascii="Arial" w:hAnsi="Arial" w:cs="Arial"/>
                <w:b/>
                <w:sz w:val="16"/>
                <w:szCs w:val="16"/>
              </w:rPr>
              <w:t xml:space="preserve">Considering the indicated primary goal, provide </w:t>
            </w:r>
            <w:r w:rsidRPr="00A0546C">
              <w:rPr>
                <w:rFonts w:ascii="Arial" w:hAnsi="Arial" w:cs="Arial"/>
                <w:b/>
                <w:i/>
                <w:sz w:val="16"/>
                <w:szCs w:val="16"/>
                <w:u w:val="single"/>
              </w:rPr>
              <w:t>up to three outcomes</w:t>
            </w:r>
            <w:r w:rsidRPr="00A0546C">
              <w:rPr>
                <w:rFonts w:ascii="Arial" w:hAnsi="Arial" w:cs="Arial"/>
                <w:b/>
                <w:sz w:val="16"/>
                <w:szCs w:val="16"/>
              </w:rPr>
              <w:t xml:space="preserve"> that you expect of students after completion of this course.  For example, what will students who meet this goal </w:t>
            </w:r>
            <w:r w:rsidRPr="00A0546C">
              <w:rPr>
                <w:rFonts w:ascii="Arial" w:hAnsi="Arial" w:cs="Arial"/>
                <w:b/>
                <w:i/>
                <w:sz w:val="16"/>
                <w:szCs w:val="16"/>
                <w:u w:val="single"/>
              </w:rPr>
              <w:t>know</w:t>
            </w:r>
            <w:r w:rsidRPr="00A0546C">
              <w:rPr>
                <w:rFonts w:ascii="Arial" w:hAnsi="Arial" w:cs="Arial"/>
                <w:b/>
                <w:sz w:val="16"/>
                <w:szCs w:val="16"/>
              </w:rPr>
              <w:t xml:space="preserve"> or </w:t>
            </w:r>
            <w:r w:rsidRPr="00A0546C">
              <w:rPr>
                <w:rFonts w:ascii="Arial" w:hAnsi="Arial" w:cs="Arial"/>
                <w:b/>
                <w:i/>
                <w:sz w:val="16"/>
                <w:szCs w:val="16"/>
                <w:u w:val="single"/>
              </w:rPr>
              <w:t>be able to do</w:t>
            </w:r>
            <w:r w:rsidRPr="00A0546C">
              <w:rPr>
                <w:rFonts w:ascii="Arial" w:hAnsi="Arial" w:cs="Arial"/>
                <w:b/>
                <w:sz w:val="16"/>
                <w:szCs w:val="16"/>
              </w:rPr>
              <w:t xml:space="preserve"> as a result of this course?</w:t>
            </w:r>
          </w:p>
          <w:p w:rsidR="00BD1EAE" w:rsidRPr="00A0546C" w:rsidRDefault="00BD1EAE" w:rsidP="00B56F18">
            <w:pPr>
              <w:widowControl w:val="0"/>
              <w:tabs>
                <w:tab w:val="left" w:pos="360"/>
              </w:tabs>
              <w:autoSpaceDE w:val="0"/>
              <w:autoSpaceDN w:val="0"/>
              <w:adjustRightInd w:val="0"/>
              <w:ind w:right="-288"/>
              <w:rPr>
                <w:rFonts w:ascii="Arial" w:hAnsi="Arial" w:cs="Arial"/>
                <w:b/>
                <w:sz w:val="16"/>
                <w:szCs w:val="16"/>
              </w:rPr>
            </w:pPr>
          </w:p>
        </w:tc>
      </w:tr>
    </w:tbl>
    <w:p w:rsidR="00BD1EAE" w:rsidRDefault="00BD1EAE">
      <w:pPr>
        <w:rPr>
          <w:rFonts w:ascii="Arial" w:hAnsi="Arial" w:cs="Arial"/>
          <w:b/>
          <w:sz w:val="16"/>
          <w:szCs w:val="16"/>
        </w:rPr>
      </w:pPr>
    </w:p>
    <w:p w:rsidR="00BD1EAE" w:rsidRDefault="00BD1EAE">
      <w:pPr>
        <w:rPr>
          <w:rFonts w:ascii="Arial" w:hAnsi="Arial" w:cs="Arial"/>
          <w:b/>
          <w:sz w:val="16"/>
          <w:szCs w:val="16"/>
        </w:rPr>
      </w:pPr>
    </w:p>
    <w:p w:rsidR="00BD1EAE" w:rsidRPr="00833E13" w:rsidRDefault="00BD1EAE">
      <w:pPr>
        <w:rPr>
          <w:rFonts w:ascii="Arial" w:hAnsi="Arial" w:cs="Arial"/>
          <w:b/>
          <w:color w:val="0000FF"/>
          <w:sz w:val="20"/>
          <w:szCs w:val="20"/>
        </w:rPr>
      </w:pPr>
      <w:r w:rsidRPr="00833E13">
        <w:rPr>
          <w:rFonts w:ascii="Arial" w:hAnsi="Arial" w:cs="Arial"/>
          <w:b/>
          <w:color w:val="0000FF"/>
          <w:sz w:val="20"/>
          <w:szCs w:val="20"/>
        </w:rPr>
        <w:t xml:space="preserve">From the most current electronic version of the bulletin, copy all bulletin pages that this proposal affects and paste it to the end of this proposal.  </w:t>
      </w:r>
    </w:p>
    <w:p w:rsidR="00555E2D" w:rsidRPr="00177F7E" w:rsidRDefault="00555E2D" w:rsidP="00555E2D">
      <w:pPr>
        <w:rPr>
          <w:b/>
          <w:u w:val="single"/>
        </w:rPr>
      </w:pPr>
      <w:r>
        <w:rPr>
          <w:rFonts w:ascii="Arial Narrow" w:hAnsi="Arial Narrow"/>
          <w:sz w:val="20"/>
          <w:szCs w:val="20"/>
        </w:rPr>
        <w:br w:type="page"/>
      </w:r>
      <w:r w:rsidRPr="00177F7E">
        <w:rPr>
          <w:b/>
          <w:u w:val="single"/>
        </w:rPr>
        <w:lastRenderedPageBreak/>
        <w:t>Undergraduate bulletin 2012-2013</w:t>
      </w:r>
      <w:r>
        <w:rPr>
          <w:b/>
          <w:u w:val="single"/>
        </w:rPr>
        <w:t xml:space="preserve">, </w:t>
      </w:r>
      <w:r w:rsidRPr="00177F7E">
        <w:rPr>
          <w:b/>
          <w:u w:val="single"/>
        </w:rPr>
        <w:t>Page 413</w:t>
      </w:r>
    </w:p>
    <w:p w:rsidR="00555E2D" w:rsidRDefault="00555E2D" w:rsidP="00555E2D"/>
    <w:p w:rsidR="00555E2D" w:rsidRPr="00BF4F6F" w:rsidRDefault="00555E2D" w:rsidP="00555E2D">
      <w:pPr>
        <w:rPr>
          <w:sz w:val="20"/>
          <w:szCs w:val="20"/>
        </w:rPr>
      </w:pPr>
      <w:r w:rsidRPr="00BF4F6F">
        <w:rPr>
          <w:sz w:val="20"/>
          <w:szCs w:val="20"/>
        </w:rPr>
        <w:t>Law (LAW)</w:t>
      </w:r>
    </w:p>
    <w:p w:rsidR="00555E2D" w:rsidRPr="00BF4F6F" w:rsidRDefault="00555E2D" w:rsidP="00555E2D">
      <w:pPr>
        <w:rPr>
          <w:sz w:val="20"/>
          <w:szCs w:val="20"/>
        </w:rPr>
      </w:pPr>
      <w:proofErr w:type="gramStart"/>
      <w:r w:rsidRPr="00BF4F6F">
        <w:rPr>
          <w:sz w:val="20"/>
          <w:szCs w:val="20"/>
        </w:rPr>
        <w:t>LAW 2023.</w:t>
      </w:r>
      <w:proofErr w:type="gramEnd"/>
      <w:r w:rsidRPr="00BF4F6F">
        <w:rPr>
          <w:sz w:val="20"/>
          <w:szCs w:val="20"/>
        </w:rPr>
        <w:t xml:space="preserve"> Legal Environment of Business   Introduction to the fundamental elements of the </w:t>
      </w:r>
    </w:p>
    <w:p w:rsidR="00555E2D" w:rsidRPr="00BF4F6F" w:rsidRDefault="00555E2D" w:rsidP="00555E2D">
      <w:pPr>
        <w:rPr>
          <w:sz w:val="20"/>
          <w:szCs w:val="20"/>
        </w:rPr>
      </w:pPr>
      <w:proofErr w:type="gramStart"/>
      <w:r w:rsidRPr="00BF4F6F">
        <w:rPr>
          <w:sz w:val="20"/>
          <w:szCs w:val="20"/>
        </w:rPr>
        <w:t>Anglo American legal system and its common law origins.</w:t>
      </w:r>
      <w:proofErr w:type="gramEnd"/>
      <w:r w:rsidRPr="00BF4F6F">
        <w:rPr>
          <w:sz w:val="20"/>
          <w:szCs w:val="20"/>
        </w:rPr>
        <w:t xml:space="preserve">  The scope of the course will include the </w:t>
      </w:r>
    </w:p>
    <w:p w:rsidR="00555E2D" w:rsidRPr="00BF4F6F" w:rsidRDefault="00555E2D" w:rsidP="00555E2D">
      <w:pPr>
        <w:rPr>
          <w:sz w:val="20"/>
          <w:szCs w:val="20"/>
        </w:rPr>
      </w:pPr>
      <w:proofErr w:type="gramStart"/>
      <w:r w:rsidRPr="00BF4F6F">
        <w:rPr>
          <w:sz w:val="20"/>
          <w:szCs w:val="20"/>
        </w:rPr>
        <w:t>application</w:t>
      </w:r>
      <w:proofErr w:type="gramEnd"/>
      <w:r w:rsidRPr="00BF4F6F">
        <w:rPr>
          <w:sz w:val="20"/>
          <w:szCs w:val="20"/>
        </w:rPr>
        <w:t xml:space="preserve"> and operation of the legal system in the remedy of business disputes, the development </w:t>
      </w:r>
    </w:p>
    <w:p w:rsidR="00555E2D" w:rsidRPr="00BF4F6F" w:rsidRDefault="00555E2D" w:rsidP="00555E2D">
      <w:pPr>
        <w:rPr>
          <w:sz w:val="20"/>
          <w:szCs w:val="20"/>
        </w:rPr>
      </w:pPr>
      <w:proofErr w:type="gramStart"/>
      <w:r w:rsidRPr="00BF4F6F">
        <w:rPr>
          <w:sz w:val="20"/>
          <w:szCs w:val="20"/>
        </w:rPr>
        <w:t>and</w:t>
      </w:r>
      <w:proofErr w:type="gramEnd"/>
      <w:r w:rsidRPr="00BF4F6F">
        <w:rPr>
          <w:sz w:val="20"/>
          <w:szCs w:val="20"/>
        </w:rPr>
        <w:t xml:space="preserve"> operation of the court system, and the regulation of American business and industry by the </w:t>
      </w:r>
    </w:p>
    <w:p w:rsidR="00555E2D" w:rsidRPr="00BF4F6F" w:rsidRDefault="00555E2D" w:rsidP="00555E2D">
      <w:pPr>
        <w:rPr>
          <w:sz w:val="20"/>
          <w:szCs w:val="20"/>
        </w:rPr>
      </w:pPr>
      <w:proofErr w:type="gramStart"/>
      <w:r w:rsidRPr="00BF4F6F">
        <w:rPr>
          <w:sz w:val="20"/>
          <w:szCs w:val="20"/>
        </w:rPr>
        <w:t>United States government.</w:t>
      </w:r>
      <w:proofErr w:type="gramEnd"/>
      <w:r w:rsidRPr="00BF4F6F">
        <w:rPr>
          <w:sz w:val="20"/>
          <w:szCs w:val="20"/>
        </w:rPr>
        <w:t xml:space="preserve">  Fall, </w:t>
      </w:r>
      <w:proofErr w:type="gramStart"/>
      <w:r w:rsidRPr="00BF4F6F">
        <w:rPr>
          <w:sz w:val="20"/>
          <w:szCs w:val="20"/>
        </w:rPr>
        <w:t>Spring</w:t>
      </w:r>
      <w:proofErr w:type="gramEnd"/>
      <w:r w:rsidRPr="00BF4F6F">
        <w:rPr>
          <w:sz w:val="20"/>
          <w:szCs w:val="20"/>
        </w:rPr>
        <w:t>, Summer.</w:t>
      </w:r>
    </w:p>
    <w:p w:rsidR="00555E2D" w:rsidRPr="00BF4F6F" w:rsidRDefault="00555E2D" w:rsidP="00555E2D">
      <w:pPr>
        <w:rPr>
          <w:sz w:val="20"/>
          <w:szCs w:val="20"/>
        </w:rPr>
      </w:pPr>
      <w:proofErr w:type="gramStart"/>
      <w:r w:rsidRPr="00BF4F6F">
        <w:rPr>
          <w:sz w:val="20"/>
          <w:szCs w:val="20"/>
        </w:rPr>
        <w:t>LAW 4033.</w:t>
      </w:r>
      <w:proofErr w:type="gramEnd"/>
      <w:r w:rsidRPr="00BF4F6F">
        <w:rPr>
          <w:sz w:val="20"/>
          <w:szCs w:val="20"/>
        </w:rPr>
        <w:t xml:space="preserve">   Law of Commercial Transactions   Business related legal subject matter reflecting </w:t>
      </w:r>
    </w:p>
    <w:p w:rsidR="00555E2D" w:rsidRPr="00BF4F6F" w:rsidRDefault="00555E2D" w:rsidP="00555E2D">
      <w:pPr>
        <w:rPr>
          <w:sz w:val="20"/>
          <w:szCs w:val="20"/>
        </w:rPr>
      </w:pPr>
      <w:proofErr w:type="gramStart"/>
      <w:r w:rsidRPr="00BF4F6F">
        <w:rPr>
          <w:sz w:val="20"/>
          <w:szCs w:val="20"/>
        </w:rPr>
        <w:t>marketplace</w:t>
      </w:r>
      <w:proofErr w:type="gramEnd"/>
      <w:r w:rsidRPr="00BF4F6F">
        <w:rPr>
          <w:sz w:val="20"/>
          <w:szCs w:val="20"/>
        </w:rPr>
        <w:t xml:space="preserve"> problems and considerations.  Topics include the law of sales, secured transactions, </w:t>
      </w:r>
    </w:p>
    <w:p w:rsidR="00555E2D" w:rsidRPr="00BF4F6F" w:rsidRDefault="00555E2D" w:rsidP="00555E2D">
      <w:pPr>
        <w:rPr>
          <w:sz w:val="20"/>
          <w:szCs w:val="20"/>
        </w:rPr>
      </w:pPr>
      <w:proofErr w:type="gramStart"/>
      <w:r w:rsidRPr="00BF4F6F">
        <w:rPr>
          <w:sz w:val="20"/>
          <w:szCs w:val="20"/>
        </w:rPr>
        <w:t>commercial</w:t>
      </w:r>
      <w:proofErr w:type="gramEnd"/>
      <w:r w:rsidRPr="00BF4F6F">
        <w:rPr>
          <w:sz w:val="20"/>
          <w:szCs w:val="20"/>
        </w:rPr>
        <w:t xml:space="preserve"> paper, contracts, and bankruptcy.  </w:t>
      </w:r>
      <w:proofErr w:type="gramStart"/>
      <w:r w:rsidRPr="00BF4F6F">
        <w:rPr>
          <w:sz w:val="20"/>
          <w:szCs w:val="20"/>
        </w:rPr>
        <w:t>Prerequisite, LAW 2023.</w:t>
      </w:r>
      <w:proofErr w:type="gramEnd"/>
      <w:r w:rsidRPr="00BF4F6F">
        <w:rPr>
          <w:sz w:val="20"/>
          <w:szCs w:val="20"/>
        </w:rPr>
        <w:t xml:space="preserve">  </w:t>
      </w:r>
      <w:proofErr w:type="gramStart"/>
      <w:r w:rsidRPr="00BF4F6F">
        <w:rPr>
          <w:sz w:val="20"/>
          <w:szCs w:val="20"/>
        </w:rPr>
        <w:t>Demand.</w:t>
      </w:r>
      <w:proofErr w:type="gramEnd"/>
    </w:p>
    <w:p w:rsidR="00555E2D" w:rsidRPr="00BF4F6F" w:rsidRDefault="00555E2D" w:rsidP="00555E2D">
      <w:pPr>
        <w:rPr>
          <w:sz w:val="20"/>
          <w:szCs w:val="20"/>
        </w:rPr>
      </w:pPr>
      <w:proofErr w:type="gramStart"/>
      <w:r w:rsidRPr="00BF4F6F">
        <w:rPr>
          <w:sz w:val="20"/>
          <w:szCs w:val="20"/>
        </w:rPr>
        <w:t>LAW 4043.</w:t>
      </w:r>
      <w:proofErr w:type="gramEnd"/>
      <w:r w:rsidRPr="00BF4F6F">
        <w:rPr>
          <w:sz w:val="20"/>
          <w:szCs w:val="20"/>
        </w:rPr>
        <w:t xml:space="preserve">   Law of Business Organizations   Business related legal subject matter reflecting </w:t>
      </w:r>
    </w:p>
    <w:p w:rsidR="00555E2D" w:rsidRPr="00BF4F6F" w:rsidRDefault="00555E2D" w:rsidP="00555E2D">
      <w:pPr>
        <w:rPr>
          <w:sz w:val="20"/>
          <w:szCs w:val="20"/>
        </w:rPr>
      </w:pPr>
      <w:proofErr w:type="gramStart"/>
      <w:r w:rsidRPr="00BF4F6F">
        <w:rPr>
          <w:sz w:val="20"/>
          <w:szCs w:val="20"/>
        </w:rPr>
        <w:t>marketplace</w:t>
      </w:r>
      <w:proofErr w:type="gramEnd"/>
      <w:r w:rsidRPr="00BF4F6F">
        <w:rPr>
          <w:sz w:val="20"/>
          <w:szCs w:val="20"/>
        </w:rPr>
        <w:t xml:space="preserve"> problems and considerations.  Topics include the law of corporations, partnerships, </w:t>
      </w:r>
    </w:p>
    <w:p w:rsidR="00555E2D" w:rsidRPr="00BF4F6F" w:rsidRDefault="00555E2D" w:rsidP="00555E2D">
      <w:pPr>
        <w:rPr>
          <w:sz w:val="20"/>
          <w:szCs w:val="20"/>
        </w:rPr>
      </w:pPr>
      <w:proofErr w:type="gramStart"/>
      <w:r w:rsidRPr="00BF4F6F">
        <w:rPr>
          <w:sz w:val="20"/>
          <w:szCs w:val="20"/>
        </w:rPr>
        <w:t>agency</w:t>
      </w:r>
      <w:proofErr w:type="gramEnd"/>
      <w:r w:rsidRPr="00BF4F6F">
        <w:rPr>
          <w:sz w:val="20"/>
          <w:szCs w:val="20"/>
        </w:rPr>
        <w:t xml:space="preserve">, and property.  </w:t>
      </w:r>
      <w:proofErr w:type="gramStart"/>
      <w:r w:rsidRPr="00BF4F6F">
        <w:rPr>
          <w:sz w:val="20"/>
          <w:szCs w:val="20"/>
        </w:rPr>
        <w:t>Prerequisite, LAW 2023.</w:t>
      </w:r>
      <w:proofErr w:type="gramEnd"/>
      <w:r w:rsidRPr="00BF4F6F">
        <w:rPr>
          <w:sz w:val="20"/>
          <w:szCs w:val="20"/>
        </w:rPr>
        <w:t xml:space="preserve"> </w:t>
      </w:r>
      <w:proofErr w:type="gramStart"/>
      <w:r w:rsidRPr="00BF4F6F">
        <w:rPr>
          <w:sz w:val="20"/>
          <w:szCs w:val="20"/>
        </w:rPr>
        <w:t>Demand.</w:t>
      </w:r>
      <w:proofErr w:type="gramEnd"/>
    </w:p>
    <w:p w:rsidR="00555E2D" w:rsidRPr="00BF4F6F" w:rsidRDefault="00555E2D" w:rsidP="00555E2D">
      <w:pPr>
        <w:rPr>
          <w:sz w:val="20"/>
          <w:szCs w:val="20"/>
        </w:rPr>
      </w:pPr>
      <w:proofErr w:type="gramStart"/>
      <w:r w:rsidRPr="00BF4F6F">
        <w:rPr>
          <w:sz w:val="20"/>
          <w:szCs w:val="20"/>
        </w:rPr>
        <w:t>LAW 4053.</w:t>
      </w:r>
      <w:proofErr w:type="gramEnd"/>
      <w:r w:rsidRPr="00BF4F6F">
        <w:rPr>
          <w:sz w:val="20"/>
          <w:szCs w:val="20"/>
        </w:rPr>
        <w:t xml:space="preserve">   Employment Law   Analysis of current employment law practices as applied to human resource management, with emphasis on federal and state civil rights laws.  Prerequisites, </w:t>
      </w:r>
    </w:p>
    <w:p w:rsidR="00555E2D" w:rsidRDefault="00555E2D" w:rsidP="00555E2D">
      <w:pPr>
        <w:rPr>
          <w:sz w:val="20"/>
          <w:szCs w:val="20"/>
        </w:rPr>
      </w:pPr>
      <w:proofErr w:type="gramStart"/>
      <w:r w:rsidRPr="00BF4F6F">
        <w:rPr>
          <w:sz w:val="20"/>
          <w:szCs w:val="20"/>
        </w:rPr>
        <w:t>LAW 2023.</w:t>
      </w:r>
      <w:proofErr w:type="gramEnd"/>
      <w:r w:rsidRPr="00BF4F6F">
        <w:rPr>
          <w:sz w:val="20"/>
          <w:szCs w:val="20"/>
        </w:rPr>
        <w:t xml:space="preserve">  </w:t>
      </w:r>
      <w:proofErr w:type="gramStart"/>
      <w:r w:rsidRPr="00BF4F6F">
        <w:rPr>
          <w:sz w:val="20"/>
          <w:szCs w:val="20"/>
        </w:rPr>
        <w:t>Spring.</w:t>
      </w:r>
      <w:proofErr w:type="gramEnd"/>
    </w:p>
    <w:p w:rsidR="00555E2D" w:rsidRDefault="00555E2D" w:rsidP="00555E2D"/>
    <w:p w:rsidR="00555E2D" w:rsidRDefault="00555E2D" w:rsidP="00555E2D">
      <w:r w:rsidRPr="00177F7E">
        <w:rPr>
          <w:b/>
          <w:u w:val="single"/>
        </w:rPr>
        <w:t>Addition</w:t>
      </w:r>
      <w:r>
        <w:t>:</w:t>
      </w:r>
    </w:p>
    <w:p w:rsidR="00555E2D" w:rsidRPr="00C02C14" w:rsidRDefault="00555E2D" w:rsidP="00555E2D">
      <w:pPr>
        <w:rPr>
          <w:rFonts w:ascii="Arial" w:hAnsi="Arial" w:cs="Arial"/>
          <w:color w:val="FF0000"/>
          <w:sz w:val="32"/>
          <w:szCs w:val="32"/>
        </w:rPr>
      </w:pPr>
      <w:r w:rsidRPr="00C02C14">
        <w:rPr>
          <w:rFonts w:ascii="Arial" w:hAnsi="Arial" w:cs="Arial"/>
          <w:color w:val="FF0000"/>
          <w:sz w:val="32"/>
          <w:szCs w:val="32"/>
        </w:rPr>
        <w:t xml:space="preserve">LAW 459V. </w:t>
      </w:r>
      <w:proofErr w:type="gramStart"/>
      <w:r w:rsidRPr="00C02C14">
        <w:rPr>
          <w:rFonts w:ascii="Arial" w:hAnsi="Arial" w:cs="Arial"/>
          <w:color w:val="FF0000"/>
          <w:sz w:val="32"/>
          <w:szCs w:val="32"/>
        </w:rPr>
        <w:t>Special Problems in Law.</w:t>
      </w:r>
      <w:proofErr w:type="gramEnd"/>
      <w:r w:rsidRPr="00C02C14">
        <w:rPr>
          <w:rFonts w:ascii="Arial" w:hAnsi="Arial" w:cs="Arial"/>
          <w:color w:val="FF0000"/>
          <w:sz w:val="32"/>
          <w:szCs w:val="32"/>
        </w:rPr>
        <w:t xml:space="preserve">   Individual problems in law arranged in consultation with the instructor. </w:t>
      </w:r>
      <w:proofErr w:type="gramStart"/>
      <w:r w:rsidRPr="00C02C14">
        <w:rPr>
          <w:rFonts w:ascii="Arial" w:hAnsi="Arial" w:cs="Arial"/>
          <w:color w:val="FF0000"/>
          <w:sz w:val="32"/>
          <w:szCs w:val="32"/>
        </w:rPr>
        <w:t>Must be approved by department chair.</w:t>
      </w:r>
      <w:proofErr w:type="gramEnd"/>
      <w:r w:rsidRPr="00C02C14">
        <w:rPr>
          <w:rFonts w:ascii="Arial" w:hAnsi="Arial" w:cs="Arial"/>
          <w:color w:val="FF0000"/>
          <w:sz w:val="32"/>
          <w:szCs w:val="32"/>
        </w:rPr>
        <w:t xml:space="preserve"> Fall, </w:t>
      </w:r>
      <w:proofErr w:type="gramStart"/>
      <w:r w:rsidRPr="00C02C14">
        <w:rPr>
          <w:rFonts w:ascii="Arial" w:hAnsi="Arial" w:cs="Arial"/>
          <w:color w:val="FF0000"/>
          <w:sz w:val="32"/>
          <w:szCs w:val="32"/>
        </w:rPr>
        <w:t>Spring</w:t>
      </w:r>
      <w:proofErr w:type="gramEnd"/>
      <w:r w:rsidRPr="00C02C14">
        <w:rPr>
          <w:rFonts w:ascii="Arial" w:hAnsi="Arial" w:cs="Arial"/>
          <w:color w:val="FF0000"/>
          <w:sz w:val="32"/>
          <w:szCs w:val="32"/>
        </w:rPr>
        <w:t>, Summer</w:t>
      </w:r>
    </w:p>
    <w:p w:rsidR="00555E2D" w:rsidRDefault="00555E2D" w:rsidP="00555E2D">
      <w:pPr>
        <w:rPr>
          <w:rFonts w:ascii="Arial" w:hAnsi="Arial" w:cs="Arial"/>
          <w:sz w:val="32"/>
          <w:szCs w:val="32"/>
        </w:rPr>
      </w:pPr>
    </w:p>
    <w:p w:rsidR="00555E2D" w:rsidRPr="00BF4F6F" w:rsidRDefault="00555E2D" w:rsidP="00555E2D">
      <w:pPr>
        <w:rPr>
          <w:sz w:val="20"/>
          <w:szCs w:val="20"/>
        </w:rPr>
      </w:pPr>
      <w:r w:rsidRPr="00BF4F6F">
        <w:rPr>
          <w:sz w:val="20"/>
          <w:szCs w:val="20"/>
        </w:rPr>
        <w:t>Real Estate and Insurance (REI)</w:t>
      </w:r>
    </w:p>
    <w:p w:rsidR="00555E2D" w:rsidRPr="00BF4F6F" w:rsidRDefault="00555E2D" w:rsidP="00555E2D">
      <w:pPr>
        <w:rPr>
          <w:sz w:val="20"/>
          <w:szCs w:val="20"/>
        </w:rPr>
      </w:pPr>
      <w:proofErr w:type="gramStart"/>
      <w:r w:rsidRPr="00BF4F6F">
        <w:rPr>
          <w:sz w:val="20"/>
          <w:szCs w:val="20"/>
        </w:rPr>
        <w:t>REI 3413.</w:t>
      </w:r>
      <w:proofErr w:type="gramEnd"/>
      <w:r w:rsidRPr="00BF4F6F">
        <w:rPr>
          <w:sz w:val="20"/>
          <w:szCs w:val="20"/>
        </w:rPr>
        <w:t xml:space="preserve">   Real Estate Practice   Introductory study of real estate business, basic principles </w:t>
      </w:r>
    </w:p>
    <w:p w:rsidR="00555E2D" w:rsidRPr="00BF4F6F" w:rsidRDefault="00555E2D" w:rsidP="00555E2D">
      <w:pPr>
        <w:rPr>
          <w:sz w:val="20"/>
          <w:szCs w:val="20"/>
        </w:rPr>
      </w:pPr>
      <w:proofErr w:type="gramStart"/>
      <w:r w:rsidRPr="00BF4F6F">
        <w:rPr>
          <w:sz w:val="20"/>
          <w:szCs w:val="20"/>
        </w:rPr>
        <w:t>of</w:t>
      </w:r>
      <w:proofErr w:type="gramEnd"/>
      <w:r w:rsidRPr="00BF4F6F">
        <w:rPr>
          <w:sz w:val="20"/>
          <w:szCs w:val="20"/>
        </w:rPr>
        <w:t xml:space="preserve"> real property ownership, utilization, and transfer, mortgage financing, brokerage, management, </w:t>
      </w:r>
    </w:p>
    <w:p w:rsidR="00555E2D" w:rsidRPr="00BF4F6F" w:rsidRDefault="00555E2D" w:rsidP="00555E2D">
      <w:pPr>
        <w:rPr>
          <w:sz w:val="20"/>
          <w:szCs w:val="20"/>
        </w:rPr>
      </w:pPr>
      <w:proofErr w:type="gramStart"/>
      <w:r w:rsidRPr="00BF4F6F">
        <w:rPr>
          <w:sz w:val="20"/>
          <w:szCs w:val="20"/>
        </w:rPr>
        <w:t>valuation</w:t>
      </w:r>
      <w:proofErr w:type="gramEnd"/>
      <w:r w:rsidRPr="00BF4F6F">
        <w:rPr>
          <w:sz w:val="20"/>
          <w:szCs w:val="20"/>
        </w:rPr>
        <w:t xml:space="preserve">, and subdividing.  Fall, </w:t>
      </w:r>
      <w:proofErr w:type="gramStart"/>
      <w:r w:rsidRPr="00BF4F6F">
        <w:rPr>
          <w:sz w:val="20"/>
          <w:szCs w:val="20"/>
        </w:rPr>
        <w:t>Spring</w:t>
      </w:r>
      <w:proofErr w:type="gramEnd"/>
      <w:r w:rsidRPr="00BF4F6F">
        <w:rPr>
          <w:sz w:val="20"/>
          <w:szCs w:val="20"/>
        </w:rPr>
        <w:t>.</w:t>
      </w:r>
    </w:p>
    <w:p w:rsidR="00555E2D" w:rsidRPr="00BF4F6F" w:rsidRDefault="00555E2D" w:rsidP="00555E2D">
      <w:pPr>
        <w:rPr>
          <w:sz w:val="20"/>
          <w:szCs w:val="20"/>
        </w:rPr>
      </w:pPr>
      <w:proofErr w:type="gramStart"/>
      <w:r w:rsidRPr="00BF4F6F">
        <w:rPr>
          <w:sz w:val="20"/>
          <w:szCs w:val="20"/>
        </w:rPr>
        <w:t>REI 3423.</w:t>
      </w:r>
      <w:proofErr w:type="gramEnd"/>
      <w:r w:rsidRPr="00BF4F6F">
        <w:rPr>
          <w:sz w:val="20"/>
          <w:szCs w:val="20"/>
        </w:rPr>
        <w:t xml:space="preserve">   Real Estate Brokerage and Management   Organization and conduct of real estate </w:t>
      </w:r>
    </w:p>
    <w:p w:rsidR="00555E2D" w:rsidRPr="00BF4F6F" w:rsidRDefault="00555E2D" w:rsidP="00555E2D">
      <w:pPr>
        <w:rPr>
          <w:sz w:val="20"/>
          <w:szCs w:val="20"/>
        </w:rPr>
      </w:pPr>
      <w:proofErr w:type="gramStart"/>
      <w:r w:rsidRPr="00BF4F6F">
        <w:rPr>
          <w:sz w:val="20"/>
          <w:szCs w:val="20"/>
        </w:rPr>
        <w:t>brokerage</w:t>
      </w:r>
      <w:proofErr w:type="gramEnd"/>
      <w:r w:rsidRPr="00BF4F6F">
        <w:rPr>
          <w:sz w:val="20"/>
          <w:szCs w:val="20"/>
        </w:rPr>
        <w:t xml:space="preserve"> and managerial business and professional activities.  Social, economic, legal, and ethical </w:t>
      </w:r>
    </w:p>
    <w:p w:rsidR="00555E2D" w:rsidRPr="00BF4F6F" w:rsidRDefault="00555E2D" w:rsidP="00555E2D">
      <w:pPr>
        <w:rPr>
          <w:sz w:val="20"/>
          <w:szCs w:val="20"/>
        </w:rPr>
      </w:pPr>
      <w:proofErr w:type="gramStart"/>
      <w:r w:rsidRPr="00BF4F6F">
        <w:rPr>
          <w:sz w:val="20"/>
          <w:szCs w:val="20"/>
        </w:rPr>
        <w:t>responsibilities</w:t>
      </w:r>
      <w:proofErr w:type="gramEnd"/>
      <w:r w:rsidRPr="00BF4F6F">
        <w:rPr>
          <w:sz w:val="20"/>
          <w:szCs w:val="20"/>
        </w:rPr>
        <w:t xml:space="preserve"> of the real estate broker and real property manager.  </w:t>
      </w:r>
      <w:proofErr w:type="gramStart"/>
      <w:r w:rsidRPr="00BF4F6F">
        <w:rPr>
          <w:sz w:val="20"/>
          <w:szCs w:val="20"/>
        </w:rPr>
        <w:t>Demand.</w:t>
      </w:r>
      <w:proofErr w:type="gramEnd"/>
    </w:p>
    <w:p w:rsidR="00555E2D" w:rsidRPr="00BF4F6F" w:rsidRDefault="00555E2D" w:rsidP="00555E2D">
      <w:pPr>
        <w:rPr>
          <w:sz w:val="20"/>
          <w:szCs w:val="20"/>
        </w:rPr>
      </w:pPr>
      <w:proofErr w:type="gramStart"/>
      <w:r w:rsidRPr="00BF4F6F">
        <w:rPr>
          <w:sz w:val="20"/>
          <w:szCs w:val="20"/>
        </w:rPr>
        <w:t>REI 3513.</w:t>
      </w:r>
      <w:proofErr w:type="gramEnd"/>
      <w:r w:rsidRPr="00BF4F6F">
        <w:rPr>
          <w:sz w:val="20"/>
          <w:szCs w:val="20"/>
        </w:rPr>
        <w:t xml:space="preserve">   Risk and Insurance   Introductory study of the insurance business, risk theory, the </w:t>
      </w:r>
    </w:p>
    <w:p w:rsidR="00555E2D" w:rsidRPr="00BF4F6F" w:rsidRDefault="00555E2D" w:rsidP="00555E2D">
      <w:pPr>
        <w:rPr>
          <w:sz w:val="20"/>
          <w:szCs w:val="20"/>
        </w:rPr>
      </w:pPr>
      <w:proofErr w:type="gramStart"/>
      <w:r w:rsidRPr="00BF4F6F">
        <w:rPr>
          <w:sz w:val="20"/>
          <w:szCs w:val="20"/>
        </w:rPr>
        <w:t>insurance</w:t>
      </w:r>
      <w:proofErr w:type="gramEnd"/>
      <w:r w:rsidRPr="00BF4F6F">
        <w:rPr>
          <w:sz w:val="20"/>
          <w:szCs w:val="20"/>
        </w:rPr>
        <w:t xml:space="preserve"> mechanism, fundamental legal principles and insurance contract analysis. Emphasis on </w:t>
      </w:r>
    </w:p>
    <w:p w:rsidR="00555E2D" w:rsidRPr="00BF4F6F" w:rsidRDefault="00555E2D" w:rsidP="00555E2D">
      <w:pPr>
        <w:rPr>
          <w:sz w:val="20"/>
          <w:szCs w:val="20"/>
        </w:rPr>
      </w:pPr>
      <w:proofErr w:type="gramStart"/>
      <w:r w:rsidRPr="00BF4F6F">
        <w:rPr>
          <w:sz w:val="20"/>
          <w:szCs w:val="20"/>
        </w:rPr>
        <w:t>the</w:t>
      </w:r>
      <w:proofErr w:type="gramEnd"/>
      <w:r w:rsidRPr="00BF4F6F">
        <w:rPr>
          <w:sz w:val="20"/>
          <w:szCs w:val="20"/>
        </w:rPr>
        <w:t xml:space="preserve"> insurance needs of a typical American family.  Fall, </w:t>
      </w:r>
      <w:proofErr w:type="gramStart"/>
      <w:r w:rsidRPr="00BF4F6F">
        <w:rPr>
          <w:sz w:val="20"/>
          <w:szCs w:val="20"/>
        </w:rPr>
        <w:t>Spring</w:t>
      </w:r>
      <w:proofErr w:type="gramEnd"/>
      <w:r w:rsidRPr="00BF4F6F">
        <w:rPr>
          <w:sz w:val="20"/>
          <w:szCs w:val="20"/>
        </w:rPr>
        <w:t>.</w:t>
      </w:r>
    </w:p>
    <w:p w:rsidR="00555E2D" w:rsidRPr="00BF4F6F" w:rsidRDefault="00555E2D" w:rsidP="00555E2D">
      <w:pPr>
        <w:rPr>
          <w:sz w:val="20"/>
          <w:szCs w:val="20"/>
        </w:rPr>
      </w:pPr>
      <w:proofErr w:type="gramStart"/>
      <w:r w:rsidRPr="00BF4F6F">
        <w:rPr>
          <w:sz w:val="20"/>
          <w:szCs w:val="20"/>
        </w:rPr>
        <w:t>REI 4413.</w:t>
      </w:r>
      <w:proofErr w:type="gramEnd"/>
      <w:r w:rsidRPr="00BF4F6F">
        <w:rPr>
          <w:sz w:val="20"/>
          <w:szCs w:val="20"/>
        </w:rPr>
        <w:t xml:space="preserve">   Real Estate Law   Principal </w:t>
      </w:r>
      <w:proofErr w:type="gramStart"/>
      <w:r w:rsidRPr="00BF4F6F">
        <w:rPr>
          <w:sz w:val="20"/>
          <w:szCs w:val="20"/>
        </w:rPr>
        <w:t>areas</w:t>
      </w:r>
      <w:proofErr w:type="gramEnd"/>
      <w:r w:rsidRPr="00BF4F6F">
        <w:rPr>
          <w:sz w:val="20"/>
          <w:szCs w:val="20"/>
        </w:rPr>
        <w:t xml:space="preserve"> of real estate law including those applicable to real </w:t>
      </w:r>
    </w:p>
    <w:p w:rsidR="00555E2D" w:rsidRPr="00BF4F6F" w:rsidRDefault="00555E2D" w:rsidP="00555E2D">
      <w:pPr>
        <w:rPr>
          <w:sz w:val="20"/>
          <w:szCs w:val="20"/>
        </w:rPr>
      </w:pPr>
      <w:proofErr w:type="gramStart"/>
      <w:r w:rsidRPr="00BF4F6F">
        <w:rPr>
          <w:sz w:val="20"/>
          <w:szCs w:val="20"/>
        </w:rPr>
        <w:t>estate</w:t>
      </w:r>
      <w:proofErr w:type="gramEnd"/>
      <w:r w:rsidRPr="00BF4F6F">
        <w:rPr>
          <w:sz w:val="20"/>
          <w:szCs w:val="20"/>
        </w:rPr>
        <w:t xml:space="preserve"> brokers within Arkansas.  </w:t>
      </w:r>
      <w:proofErr w:type="gramStart"/>
      <w:r w:rsidRPr="00BF4F6F">
        <w:rPr>
          <w:sz w:val="20"/>
          <w:szCs w:val="20"/>
        </w:rPr>
        <w:t>Demand.</w:t>
      </w:r>
      <w:proofErr w:type="gramEnd"/>
    </w:p>
    <w:p w:rsidR="00555E2D" w:rsidRPr="00BF4F6F" w:rsidRDefault="00555E2D" w:rsidP="00555E2D">
      <w:pPr>
        <w:rPr>
          <w:sz w:val="20"/>
          <w:szCs w:val="20"/>
        </w:rPr>
      </w:pPr>
      <w:proofErr w:type="gramStart"/>
      <w:r w:rsidRPr="00BF4F6F">
        <w:rPr>
          <w:sz w:val="20"/>
          <w:szCs w:val="20"/>
        </w:rPr>
        <w:t>REI 4423.</w:t>
      </w:r>
      <w:proofErr w:type="gramEnd"/>
      <w:r w:rsidRPr="00BF4F6F">
        <w:rPr>
          <w:sz w:val="20"/>
          <w:szCs w:val="20"/>
        </w:rPr>
        <w:t xml:space="preserve">   Real Estate Finance   Instruments, techniques, and institutions of real estate finance, </w:t>
      </w:r>
    </w:p>
    <w:p w:rsidR="00555E2D" w:rsidRPr="00BF4F6F" w:rsidRDefault="00555E2D" w:rsidP="00555E2D">
      <w:pPr>
        <w:rPr>
          <w:sz w:val="20"/>
          <w:szCs w:val="20"/>
        </w:rPr>
      </w:pPr>
      <w:proofErr w:type="gramStart"/>
      <w:r w:rsidRPr="00BF4F6F">
        <w:rPr>
          <w:sz w:val="20"/>
          <w:szCs w:val="20"/>
        </w:rPr>
        <w:t>sources</w:t>
      </w:r>
      <w:proofErr w:type="gramEnd"/>
      <w:r w:rsidRPr="00BF4F6F">
        <w:rPr>
          <w:sz w:val="20"/>
          <w:szCs w:val="20"/>
        </w:rPr>
        <w:t xml:space="preserve"> of funds, mortgage risk analysis, emphasis on typical policies and procedures used in </w:t>
      </w:r>
    </w:p>
    <w:p w:rsidR="00555E2D" w:rsidRPr="00BF4F6F" w:rsidRDefault="00555E2D" w:rsidP="00555E2D">
      <w:pPr>
        <w:rPr>
          <w:sz w:val="20"/>
          <w:szCs w:val="20"/>
        </w:rPr>
      </w:pPr>
      <w:proofErr w:type="gramStart"/>
      <w:r w:rsidRPr="00BF4F6F">
        <w:rPr>
          <w:sz w:val="20"/>
          <w:szCs w:val="20"/>
        </w:rPr>
        <w:t>financing</w:t>
      </w:r>
      <w:proofErr w:type="gramEnd"/>
      <w:r w:rsidRPr="00BF4F6F">
        <w:rPr>
          <w:sz w:val="20"/>
          <w:szCs w:val="20"/>
        </w:rPr>
        <w:t xml:space="preserve"> of residential, industrial, and commercial properties.  </w:t>
      </w:r>
      <w:proofErr w:type="gramStart"/>
      <w:r w:rsidRPr="00BF4F6F">
        <w:rPr>
          <w:sz w:val="20"/>
          <w:szCs w:val="20"/>
        </w:rPr>
        <w:t>Spring.</w:t>
      </w:r>
      <w:proofErr w:type="gramEnd"/>
    </w:p>
    <w:p w:rsidR="00555E2D" w:rsidRPr="00BF4F6F" w:rsidRDefault="00555E2D" w:rsidP="00555E2D">
      <w:pPr>
        <w:rPr>
          <w:sz w:val="20"/>
          <w:szCs w:val="20"/>
        </w:rPr>
      </w:pPr>
      <w:proofErr w:type="gramStart"/>
      <w:r w:rsidRPr="00BF4F6F">
        <w:rPr>
          <w:sz w:val="20"/>
          <w:szCs w:val="20"/>
        </w:rPr>
        <w:t>REI 4433.</w:t>
      </w:r>
      <w:proofErr w:type="gramEnd"/>
      <w:r w:rsidRPr="00BF4F6F">
        <w:rPr>
          <w:sz w:val="20"/>
          <w:szCs w:val="20"/>
        </w:rPr>
        <w:t xml:space="preserve">   Real Estate Appraising   Factors influencing real property values, application of three </w:t>
      </w:r>
    </w:p>
    <w:p w:rsidR="00555E2D" w:rsidRPr="00BF4F6F" w:rsidRDefault="00555E2D" w:rsidP="00555E2D">
      <w:pPr>
        <w:rPr>
          <w:sz w:val="20"/>
          <w:szCs w:val="20"/>
        </w:rPr>
      </w:pPr>
      <w:proofErr w:type="gramStart"/>
      <w:r w:rsidRPr="00BF4F6F">
        <w:rPr>
          <w:sz w:val="20"/>
          <w:szCs w:val="20"/>
        </w:rPr>
        <w:t>approaches</w:t>
      </w:r>
      <w:proofErr w:type="gramEnd"/>
      <w:r w:rsidRPr="00BF4F6F">
        <w:rPr>
          <w:sz w:val="20"/>
          <w:szCs w:val="20"/>
        </w:rPr>
        <w:t xml:space="preserve"> in determining the value of residential, commercial, and industrial properties.  Fall.</w:t>
      </w:r>
    </w:p>
    <w:p w:rsidR="00555E2D" w:rsidRPr="00BF4F6F" w:rsidRDefault="00555E2D" w:rsidP="00555E2D">
      <w:pPr>
        <w:rPr>
          <w:sz w:val="20"/>
          <w:szCs w:val="20"/>
        </w:rPr>
      </w:pPr>
      <w:proofErr w:type="gramStart"/>
      <w:r w:rsidRPr="00BF4F6F">
        <w:rPr>
          <w:sz w:val="20"/>
          <w:szCs w:val="20"/>
        </w:rPr>
        <w:t>REI 4443.</w:t>
      </w:r>
      <w:proofErr w:type="gramEnd"/>
      <w:r w:rsidRPr="00BF4F6F">
        <w:rPr>
          <w:sz w:val="20"/>
          <w:szCs w:val="20"/>
        </w:rPr>
        <w:t xml:space="preserve">   Appraising and Investment    Application of techniques used in analyzing potential </w:t>
      </w:r>
    </w:p>
    <w:p w:rsidR="00555E2D" w:rsidRPr="00BF4F6F" w:rsidRDefault="00555E2D" w:rsidP="00555E2D">
      <w:pPr>
        <w:rPr>
          <w:sz w:val="20"/>
          <w:szCs w:val="20"/>
        </w:rPr>
      </w:pPr>
      <w:proofErr w:type="gramStart"/>
      <w:r w:rsidRPr="00BF4F6F">
        <w:rPr>
          <w:sz w:val="20"/>
          <w:szCs w:val="20"/>
        </w:rPr>
        <w:t>return</w:t>
      </w:r>
      <w:proofErr w:type="gramEnd"/>
      <w:r w:rsidRPr="00BF4F6F">
        <w:rPr>
          <w:sz w:val="20"/>
          <w:szCs w:val="20"/>
        </w:rPr>
        <w:t xml:space="preserve"> from income properties to arrive at investment decisions and estimates of real estate values.  </w:t>
      </w:r>
    </w:p>
    <w:p w:rsidR="00555E2D" w:rsidRPr="00BF4F6F" w:rsidRDefault="00555E2D" w:rsidP="00555E2D">
      <w:pPr>
        <w:rPr>
          <w:sz w:val="20"/>
          <w:szCs w:val="20"/>
        </w:rPr>
      </w:pPr>
      <w:proofErr w:type="gramStart"/>
      <w:r w:rsidRPr="00BF4F6F">
        <w:rPr>
          <w:sz w:val="20"/>
          <w:szCs w:val="20"/>
        </w:rPr>
        <w:t>Prerequisite, REI 4433 or consent of instructor.</w:t>
      </w:r>
      <w:proofErr w:type="gramEnd"/>
      <w:r w:rsidRPr="00BF4F6F">
        <w:rPr>
          <w:sz w:val="20"/>
          <w:szCs w:val="20"/>
        </w:rPr>
        <w:t xml:space="preserve">  </w:t>
      </w:r>
      <w:proofErr w:type="gramStart"/>
      <w:r w:rsidRPr="00BF4F6F">
        <w:rPr>
          <w:sz w:val="20"/>
          <w:szCs w:val="20"/>
        </w:rPr>
        <w:t>Demand.</w:t>
      </w:r>
      <w:proofErr w:type="gramEnd"/>
    </w:p>
    <w:p w:rsidR="00555E2D" w:rsidRPr="00BF4F6F" w:rsidRDefault="00555E2D" w:rsidP="00555E2D">
      <w:pPr>
        <w:rPr>
          <w:sz w:val="20"/>
          <w:szCs w:val="20"/>
        </w:rPr>
      </w:pPr>
      <w:proofErr w:type="gramStart"/>
      <w:r w:rsidRPr="00BF4F6F">
        <w:rPr>
          <w:sz w:val="20"/>
          <w:szCs w:val="20"/>
        </w:rPr>
        <w:t>REI 4513.</w:t>
      </w:r>
      <w:proofErr w:type="gramEnd"/>
      <w:r w:rsidRPr="00BF4F6F">
        <w:rPr>
          <w:sz w:val="20"/>
          <w:szCs w:val="20"/>
        </w:rPr>
        <w:t xml:space="preserve">   Property and Liability Insurance   Analysis of risk theory, property and liability </w:t>
      </w:r>
    </w:p>
    <w:p w:rsidR="00555E2D" w:rsidRPr="00BF4F6F" w:rsidRDefault="00555E2D" w:rsidP="00555E2D">
      <w:pPr>
        <w:rPr>
          <w:sz w:val="20"/>
          <w:szCs w:val="20"/>
        </w:rPr>
      </w:pPr>
      <w:proofErr w:type="gramStart"/>
      <w:r w:rsidRPr="00BF4F6F">
        <w:rPr>
          <w:sz w:val="20"/>
          <w:szCs w:val="20"/>
        </w:rPr>
        <w:t>risks</w:t>
      </w:r>
      <w:proofErr w:type="gramEnd"/>
      <w:r w:rsidRPr="00BF4F6F">
        <w:rPr>
          <w:sz w:val="20"/>
          <w:szCs w:val="20"/>
        </w:rPr>
        <w:t xml:space="preserve">, and the economic functions of property insurance.  The course treats traditional and modern </w:t>
      </w:r>
    </w:p>
    <w:p w:rsidR="00555E2D" w:rsidRPr="00BF4F6F" w:rsidRDefault="00555E2D" w:rsidP="00555E2D">
      <w:pPr>
        <w:rPr>
          <w:sz w:val="20"/>
          <w:szCs w:val="20"/>
        </w:rPr>
      </w:pPr>
      <w:proofErr w:type="gramStart"/>
      <w:r w:rsidRPr="00BF4F6F">
        <w:rPr>
          <w:sz w:val="20"/>
          <w:szCs w:val="20"/>
        </w:rPr>
        <w:t>theories</w:t>
      </w:r>
      <w:proofErr w:type="gramEnd"/>
      <w:r w:rsidRPr="00BF4F6F">
        <w:rPr>
          <w:sz w:val="20"/>
          <w:szCs w:val="20"/>
        </w:rPr>
        <w:t xml:space="preserve"> of risk, property and liability </w:t>
      </w:r>
      <w:proofErr w:type="spellStart"/>
      <w:r w:rsidRPr="00BF4F6F">
        <w:rPr>
          <w:sz w:val="20"/>
          <w:szCs w:val="20"/>
        </w:rPr>
        <w:t>coverages</w:t>
      </w:r>
      <w:proofErr w:type="spellEnd"/>
      <w:r w:rsidRPr="00BF4F6F">
        <w:rPr>
          <w:sz w:val="20"/>
          <w:szCs w:val="20"/>
        </w:rPr>
        <w:t xml:space="preserve">, and functional insurance areas.  </w:t>
      </w:r>
      <w:proofErr w:type="gramStart"/>
      <w:r w:rsidRPr="00BF4F6F">
        <w:rPr>
          <w:sz w:val="20"/>
          <w:szCs w:val="20"/>
        </w:rPr>
        <w:t>Spring.</w:t>
      </w:r>
      <w:proofErr w:type="gramEnd"/>
    </w:p>
    <w:p w:rsidR="00555E2D" w:rsidRPr="00BF4F6F" w:rsidRDefault="00555E2D" w:rsidP="00555E2D">
      <w:pPr>
        <w:rPr>
          <w:sz w:val="20"/>
          <w:szCs w:val="20"/>
        </w:rPr>
      </w:pPr>
      <w:proofErr w:type="gramStart"/>
      <w:r w:rsidRPr="00BF4F6F">
        <w:rPr>
          <w:sz w:val="20"/>
          <w:szCs w:val="20"/>
        </w:rPr>
        <w:t>REI 4543.</w:t>
      </w:r>
      <w:proofErr w:type="gramEnd"/>
      <w:r w:rsidRPr="00BF4F6F">
        <w:rPr>
          <w:sz w:val="20"/>
          <w:szCs w:val="20"/>
        </w:rPr>
        <w:t xml:space="preserve">   </w:t>
      </w:r>
      <w:proofErr w:type="gramStart"/>
      <w:r w:rsidRPr="00BF4F6F">
        <w:rPr>
          <w:sz w:val="20"/>
          <w:szCs w:val="20"/>
        </w:rPr>
        <w:t>Life Insurance   Analysis of the economic functions of life insurance.</w:t>
      </w:r>
      <w:proofErr w:type="gramEnd"/>
      <w:r w:rsidRPr="00BF4F6F">
        <w:rPr>
          <w:sz w:val="20"/>
          <w:szCs w:val="20"/>
        </w:rPr>
        <w:t xml:space="preserve">  Attention is </w:t>
      </w:r>
    </w:p>
    <w:p w:rsidR="00555E2D" w:rsidRPr="00BF4F6F" w:rsidRDefault="00555E2D" w:rsidP="00555E2D">
      <w:pPr>
        <w:rPr>
          <w:sz w:val="20"/>
          <w:szCs w:val="20"/>
        </w:rPr>
      </w:pPr>
      <w:proofErr w:type="gramStart"/>
      <w:r w:rsidRPr="00BF4F6F">
        <w:rPr>
          <w:sz w:val="20"/>
          <w:szCs w:val="20"/>
        </w:rPr>
        <w:t>centered</w:t>
      </w:r>
      <w:proofErr w:type="gramEnd"/>
      <w:r w:rsidRPr="00BF4F6F">
        <w:rPr>
          <w:sz w:val="20"/>
          <w:szCs w:val="20"/>
        </w:rPr>
        <w:t xml:space="preserve"> on the human life value concept and the basic forms of life insurance and annuities.  </w:t>
      </w:r>
    </w:p>
    <w:p w:rsidR="00555E2D" w:rsidRPr="00BF4F6F" w:rsidRDefault="00555E2D" w:rsidP="00555E2D">
      <w:pPr>
        <w:rPr>
          <w:sz w:val="20"/>
          <w:szCs w:val="20"/>
        </w:rPr>
      </w:pPr>
      <w:r w:rsidRPr="00BF4F6F">
        <w:rPr>
          <w:sz w:val="20"/>
          <w:szCs w:val="20"/>
        </w:rPr>
        <w:t xml:space="preserve">Legal aspects, contractual provisions and health and other specialized forms of human life value </w:t>
      </w:r>
    </w:p>
    <w:p w:rsidR="00555E2D" w:rsidRPr="00BF4F6F" w:rsidRDefault="00555E2D" w:rsidP="00555E2D">
      <w:pPr>
        <w:rPr>
          <w:sz w:val="20"/>
          <w:szCs w:val="20"/>
        </w:rPr>
      </w:pPr>
      <w:proofErr w:type="gramStart"/>
      <w:r w:rsidRPr="00BF4F6F">
        <w:rPr>
          <w:sz w:val="20"/>
          <w:szCs w:val="20"/>
        </w:rPr>
        <w:t>insurance</w:t>
      </w:r>
      <w:proofErr w:type="gramEnd"/>
      <w:r w:rsidRPr="00BF4F6F">
        <w:rPr>
          <w:sz w:val="20"/>
          <w:szCs w:val="20"/>
        </w:rPr>
        <w:t xml:space="preserve"> are studied.  Fall.</w:t>
      </w:r>
    </w:p>
    <w:p w:rsidR="00555E2D" w:rsidRPr="00BF4F6F" w:rsidRDefault="00555E2D" w:rsidP="00555E2D">
      <w:pPr>
        <w:rPr>
          <w:sz w:val="20"/>
          <w:szCs w:val="20"/>
        </w:rPr>
      </w:pPr>
      <w:proofErr w:type="gramStart"/>
      <w:r w:rsidRPr="00BF4F6F">
        <w:rPr>
          <w:sz w:val="20"/>
          <w:szCs w:val="20"/>
        </w:rPr>
        <w:t>REI 459V.</w:t>
      </w:r>
      <w:proofErr w:type="gramEnd"/>
      <w:r w:rsidRPr="00BF4F6F">
        <w:rPr>
          <w:sz w:val="20"/>
          <w:szCs w:val="20"/>
        </w:rPr>
        <w:t xml:space="preserve">   Special Problems in Real Estate and Insurance   Individual problems in real estate </w:t>
      </w:r>
    </w:p>
    <w:p w:rsidR="00555E2D" w:rsidRPr="00BF4F6F" w:rsidRDefault="00555E2D" w:rsidP="00555E2D">
      <w:pPr>
        <w:rPr>
          <w:sz w:val="20"/>
          <w:szCs w:val="20"/>
        </w:rPr>
      </w:pPr>
      <w:proofErr w:type="gramStart"/>
      <w:r w:rsidRPr="00BF4F6F">
        <w:rPr>
          <w:sz w:val="20"/>
          <w:szCs w:val="20"/>
        </w:rPr>
        <w:t>and</w:t>
      </w:r>
      <w:proofErr w:type="gramEnd"/>
      <w:r w:rsidRPr="00BF4F6F">
        <w:rPr>
          <w:sz w:val="20"/>
          <w:szCs w:val="20"/>
        </w:rPr>
        <w:t xml:space="preserve"> insurance arranged in consultation with the instructor.  </w:t>
      </w:r>
      <w:proofErr w:type="gramStart"/>
      <w:r w:rsidRPr="00BF4F6F">
        <w:rPr>
          <w:sz w:val="20"/>
          <w:szCs w:val="20"/>
        </w:rPr>
        <w:t>Must be approved by department chair.</w:t>
      </w:r>
      <w:proofErr w:type="gramEnd"/>
      <w:r w:rsidRPr="00BF4F6F">
        <w:rPr>
          <w:sz w:val="20"/>
          <w:szCs w:val="20"/>
        </w:rPr>
        <w:t xml:space="preserve">  </w:t>
      </w:r>
    </w:p>
    <w:p w:rsidR="00555E2D" w:rsidRPr="00BF4F6F" w:rsidRDefault="00555E2D" w:rsidP="00555E2D">
      <w:pPr>
        <w:rPr>
          <w:sz w:val="20"/>
          <w:szCs w:val="20"/>
        </w:rPr>
      </w:pPr>
      <w:r w:rsidRPr="00BF4F6F">
        <w:rPr>
          <w:sz w:val="20"/>
          <w:szCs w:val="20"/>
        </w:rPr>
        <w:t xml:space="preserve">Fall, </w:t>
      </w:r>
      <w:proofErr w:type="gramStart"/>
      <w:r w:rsidRPr="00BF4F6F">
        <w:rPr>
          <w:sz w:val="20"/>
          <w:szCs w:val="20"/>
        </w:rPr>
        <w:t>Spring</w:t>
      </w:r>
      <w:proofErr w:type="gramEnd"/>
      <w:r w:rsidRPr="00BF4F6F">
        <w:rPr>
          <w:sz w:val="20"/>
          <w:szCs w:val="20"/>
        </w:rPr>
        <w:t>, Summer.</w:t>
      </w:r>
    </w:p>
    <w:p w:rsidR="00667DEC" w:rsidRPr="00185C3B" w:rsidRDefault="00667DEC" w:rsidP="00B56F18">
      <w:pPr>
        <w:rPr>
          <w:rFonts w:ascii="Arial Narrow" w:hAnsi="Arial Narrow"/>
          <w:sz w:val="20"/>
          <w:szCs w:val="20"/>
        </w:rPr>
      </w:pPr>
    </w:p>
    <w:sectPr w:rsidR="00667DEC" w:rsidRPr="00185C3B" w:rsidSect="00BD1EAE">
      <w:headerReference w:type="default" r:id="rId10"/>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0C" w:rsidRDefault="00517F0C">
      <w:r>
        <w:separator/>
      </w:r>
    </w:p>
  </w:endnote>
  <w:endnote w:type="continuationSeparator" w:id="0">
    <w:p w:rsidR="00517F0C" w:rsidRDefault="0051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0C" w:rsidRDefault="00517F0C">
      <w:r>
        <w:separator/>
      </w:r>
    </w:p>
  </w:footnote>
  <w:footnote w:type="continuationSeparator" w:id="0">
    <w:p w:rsidR="00517F0C" w:rsidRDefault="00517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AE" w:rsidRPr="00986BD2" w:rsidRDefault="009C16A9">
    <w:pPr>
      <w:pStyle w:val="Header"/>
      <w:rPr>
        <w:rFonts w:ascii="Arial Narrow" w:hAnsi="Arial Narrow"/>
        <w:sz w:val="16"/>
        <w:szCs w:val="16"/>
      </w:rPr>
    </w:pPr>
    <w:r>
      <w:rPr>
        <w:rFonts w:ascii="Arial Narrow" w:hAnsi="Arial Narrow"/>
        <w:sz w:val="16"/>
        <w:szCs w:val="16"/>
      </w:rPr>
      <w:t>R</w:t>
    </w:r>
    <w:r w:rsidR="004B2281">
      <w:rPr>
        <w:rFonts w:ascii="Arial Narrow" w:hAnsi="Arial Narrow"/>
        <w:sz w:val="16"/>
        <w:szCs w:val="16"/>
      </w:rPr>
      <w:t>evised 10/2/12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97AD5"/>
    <w:multiLevelType w:val="hybridMultilevel"/>
    <w:tmpl w:val="D4F69FE6"/>
    <w:lvl w:ilvl="0" w:tplc="C9AC4B00">
      <w:start w:val="20"/>
      <w:numFmt w:val="bullet"/>
      <w:lvlText w:val="-"/>
      <w:lvlJc w:val="left"/>
      <w:pPr>
        <w:ind w:left="580" w:hanging="360"/>
      </w:pPr>
      <w:rPr>
        <w:rFonts w:ascii="Arial" w:eastAsia="Times New Roman" w:hAnsi="Arial" w:cs="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nsid w:val="07E4768C"/>
    <w:multiLevelType w:val="hybridMultilevel"/>
    <w:tmpl w:val="95C4279E"/>
    <w:lvl w:ilvl="0" w:tplc="BDA27EA2">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E34837"/>
    <w:multiLevelType w:val="hybridMultilevel"/>
    <w:tmpl w:val="684C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D0D1D"/>
    <w:multiLevelType w:val="multilevel"/>
    <w:tmpl w:val="5C7EE1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B00F35"/>
    <w:multiLevelType w:val="hybridMultilevel"/>
    <w:tmpl w:val="BC40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F20D0"/>
    <w:multiLevelType w:val="hybridMultilevel"/>
    <w:tmpl w:val="E2DE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D5430"/>
    <w:multiLevelType w:val="hybridMultilevel"/>
    <w:tmpl w:val="1DCC696A"/>
    <w:lvl w:ilvl="0" w:tplc="BDA27EA2">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F94C96"/>
    <w:multiLevelType w:val="hybridMultilevel"/>
    <w:tmpl w:val="A128082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1C2B5B"/>
    <w:multiLevelType w:val="hybridMultilevel"/>
    <w:tmpl w:val="41A26E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FD1CC5"/>
    <w:multiLevelType w:val="hybridMultilevel"/>
    <w:tmpl w:val="E4A2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600BB6"/>
    <w:multiLevelType w:val="hybridMultilevel"/>
    <w:tmpl w:val="8E4427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A49EF"/>
    <w:multiLevelType w:val="hybridMultilevel"/>
    <w:tmpl w:val="2A6CCD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031E69"/>
    <w:multiLevelType w:val="hybridMultilevel"/>
    <w:tmpl w:val="8FD69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ymbo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6E5042D9"/>
    <w:multiLevelType w:val="hybridMultilevel"/>
    <w:tmpl w:val="AED83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FC3749"/>
    <w:multiLevelType w:val="hybridMultilevel"/>
    <w:tmpl w:val="5C7EE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4"/>
  </w:num>
  <w:num w:numId="4">
    <w:abstractNumId w:val="9"/>
  </w:num>
  <w:num w:numId="5">
    <w:abstractNumId w:val="2"/>
  </w:num>
  <w:num w:numId="6">
    <w:abstractNumId w:val="7"/>
  </w:num>
  <w:num w:numId="7">
    <w:abstractNumId w:val="0"/>
  </w:num>
  <w:num w:numId="8">
    <w:abstractNumId w:val="13"/>
  </w:num>
  <w:num w:numId="9">
    <w:abstractNumId w:val="6"/>
  </w:num>
  <w:num w:numId="10">
    <w:abstractNumId w:val="3"/>
  </w:num>
  <w:num w:numId="11">
    <w:abstractNumId w:val="14"/>
  </w:num>
  <w:num w:numId="12">
    <w:abstractNumId w:val="11"/>
  </w:num>
  <w:num w:numId="13">
    <w:abstractNumId w:val="10"/>
  </w:num>
  <w:num w:numId="14">
    <w:abstractNumId w:val="12"/>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47F"/>
    <w:rsid w:val="00012BFC"/>
    <w:rsid w:val="00067821"/>
    <w:rsid w:val="000C2FE1"/>
    <w:rsid w:val="001164B2"/>
    <w:rsid w:val="00165E44"/>
    <w:rsid w:val="002D4EEC"/>
    <w:rsid w:val="002D4F21"/>
    <w:rsid w:val="003333A3"/>
    <w:rsid w:val="0036043D"/>
    <w:rsid w:val="003637FA"/>
    <w:rsid w:val="00375B03"/>
    <w:rsid w:val="0038161F"/>
    <w:rsid w:val="003A5AB9"/>
    <w:rsid w:val="00443FF6"/>
    <w:rsid w:val="004B2281"/>
    <w:rsid w:val="00517F0C"/>
    <w:rsid w:val="0055296F"/>
    <w:rsid w:val="00555E2D"/>
    <w:rsid w:val="0063394E"/>
    <w:rsid w:val="006452B6"/>
    <w:rsid w:val="00667DEC"/>
    <w:rsid w:val="00785C68"/>
    <w:rsid w:val="00786B89"/>
    <w:rsid w:val="00826AB5"/>
    <w:rsid w:val="00861421"/>
    <w:rsid w:val="0087302F"/>
    <w:rsid w:val="00881347"/>
    <w:rsid w:val="00881FA7"/>
    <w:rsid w:val="008B347F"/>
    <w:rsid w:val="00920450"/>
    <w:rsid w:val="00992A4A"/>
    <w:rsid w:val="009A436D"/>
    <w:rsid w:val="009C16A9"/>
    <w:rsid w:val="00A95F41"/>
    <w:rsid w:val="00AD7088"/>
    <w:rsid w:val="00B04E65"/>
    <w:rsid w:val="00B56F18"/>
    <w:rsid w:val="00B73D0A"/>
    <w:rsid w:val="00BA1833"/>
    <w:rsid w:val="00BD1EAE"/>
    <w:rsid w:val="00BD7C28"/>
    <w:rsid w:val="00C245DC"/>
    <w:rsid w:val="00C95D43"/>
    <w:rsid w:val="00D53EE7"/>
    <w:rsid w:val="00D82E4E"/>
    <w:rsid w:val="00E36F97"/>
    <w:rsid w:val="00E5255D"/>
    <w:rsid w:val="00F33203"/>
    <w:rsid w:val="00FA21B1"/>
    <w:rsid w:val="00FE7F4E"/>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45B"/>
    <w:rPr>
      <w:sz w:val="24"/>
      <w:szCs w:val="24"/>
    </w:rPr>
  </w:style>
  <w:style w:type="paragraph" w:styleId="Heading1">
    <w:name w:val="heading 1"/>
    <w:basedOn w:val="Normal"/>
    <w:next w:val="Normal"/>
    <w:link w:val="Heading1Char"/>
    <w:uiPriority w:val="9"/>
    <w:qFormat/>
    <w:rsid w:val="00667DEC"/>
    <w:pPr>
      <w:keepNext/>
      <w:spacing w:before="240" w:after="60" w:line="276" w:lineRule="auto"/>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23215"/>
    <w:pPr>
      <w:tabs>
        <w:tab w:val="center" w:pos="4320"/>
        <w:tab w:val="right" w:pos="8640"/>
      </w:tabs>
    </w:pPr>
  </w:style>
  <w:style w:type="paragraph" w:styleId="Footer">
    <w:name w:val="footer"/>
    <w:basedOn w:val="Normal"/>
    <w:rsid w:val="00523215"/>
    <w:pPr>
      <w:tabs>
        <w:tab w:val="center" w:pos="4320"/>
        <w:tab w:val="right" w:pos="8640"/>
      </w:tabs>
    </w:pPr>
  </w:style>
  <w:style w:type="character" w:styleId="Hyperlink">
    <w:name w:val="Hyperlink"/>
    <w:rsid w:val="002301FD"/>
    <w:rPr>
      <w:color w:val="0000FF"/>
      <w:u w:val="single"/>
    </w:rPr>
  </w:style>
  <w:style w:type="character" w:styleId="FollowedHyperlink">
    <w:name w:val="FollowedHyperlink"/>
    <w:rsid w:val="00A1369B"/>
    <w:rPr>
      <w:color w:val="800080"/>
      <w:u w:val="single"/>
    </w:rPr>
  </w:style>
  <w:style w:type="paragraph" w:styleId="DocumentMap">
    <w:name w:val="Document Map"/>
    <w:basedOn w:val="Normal"/>
    <w:semiHidden/>
    <w:rsid w:val="00BC1C45"/>
    <w:pPr>
      <w:shd w:val="clear" w:color="auto" w:fill="000080"/>
    </w:pPr>
    <w:rPr>
      <w:rFonts w:ascii="Tahoma" w:hAnsi="Tahoma" w:cs="Tahoma"/>
      <w:sz w:val="20"/>
      <w:szCs w:val="20"/>
    </w:rPr>
  </w:style>
  <w:style w:type="paragraph" w:customStyle="1" w:styleId="NoSpacing1">
    <w:name w:val="No Spacing1"/>
    <w:uiPriority w:val="1"/>
    <w:qFormat/>
    <w:rsid w:val="00C836E7"/>
    <w:rPr>
      <w:rFonts w:ascii="Calibri" w:eastAsia="MS Mincho" w:hAnsi="Calibri"/>
      <w:sz w:val="22"/>
      <w:szCs w:val="22"/>
      <w:lang w:eastAsia="ja-JP"/>
    </w:rPr>
  </w:style>
  <w:style w:type="paragraph" w:styleId="Title">
    <w:name w:val="Title"/>
    <w:basedOn w:val="Normal"/>
    <w:link w:val="TitleChar"/>
    <w:qFormat/>
    <w:rsid w:val="00143E7F"/>
    <w:pPr>
      <w:jc w:val="center"/>
    </w:pPr>
    <w:rPr>
      <w:b/>
      <w:bCs/>
      <w:lang w:val="x-none"/>
    </w:rPr>
  </w:style>
  <w:style w:type="character" w:customStyle="1" w:styleId="TitleChar">
    <w:name w:val="Title Char"/>
    <w:link w:val="Title"/>
    <w:rsid w:val="00143E7F"/>
    <w:rPr>
      <w:b/>
      <w:bCs/>
      <w:sz w:val="24"/>
      <w:szCs w:val="24"/>
      <w:lang w:eastAsia="en-US"/>
    </w:rPr>
  </w:style>
  <w:style w:type="paragraph" w:customStyle="1" w:styleId="ColorfulList-Accent11">
    <w:name w:val="Colorful List - Accent 11"/>
    <w:basedOn w:val="Normal"/>
    <w:uiPriority w:val="34"/>
    <w:qFormat/>
    <w:rsid w:val="004A6CE0"/>
    <w:pPr>
      <w:ind w:left="720"/>
      <w:contextualSpacing/>
    </w:pPr>
  </w:style>
  <w:style w:type="paragraph" w:styleId="BalloonText">
    <w:name w:val="Balloon Text"/>
    <w:basedOn w:val="Normal"/>
    <w:link w:val="BalloonTextChar"/>
    <w:rsid w:val="0036349E"/>
    <w:rPr>
      <w:rFonts w:ascii="Tahoma" w:hAnsi="Tahoma"/>
      <w:sz w:val="16"/>
      <w:szCs w:val="16"/>
      <w:lang w:val="x-none" w:eastAsia="x-none"/>
    </w:rPr>
  </w:style>
  <w:style w:type="character" w:customStyle="1" w:styleId="BalloonTextChar">
    <w:name w:val="Balloon Text Char"/>
    <w:link w:val="BalloonText"/>
    <w:rsid w:val="0036349E"/>
    <w:rPr>
      <w:rFonts w:ascii="Tahoma" w:hAnsi="Tahoma" w:cs="Tahoma"/>
      <w:sz w:val="16"/>
      <w:szCs w:val="16"/>
    </w:rPr>
  </w:style>
  <w:style w:type="paragraph" w:styleId="NormalWeb">
    <w:name w:val="Normal (Web)"/>
    <w:basedOn w:val="Normal"/>
    <w:uiPriority w:val="99"/>
    <w:unhideWhenUsed/>
    <w:rsid w:val="00106913"/>
    <w:pPr>
      <w:spacing w:before="100" w:beforeAutospacing="1" w:after="100" w:afterAutospacing="1"/>
    </w:pPr>
  </w:style>
  <w:style w:type="character" w:styleId="Strong">
    <w:name w:val="Strong"/>
    <w:uiPriority w:val="22"/>
    <w:qFormat/>
    <w:rsid w:val="00106913"/>
    <w:rPr>
      <w:b/>
      <w:bCs/>
    </w:rPr>
  </w:style>
  <w:style w:type="character" w:customStyle="1" w:styleId="Heading1Char">
    <w:name w:val="Heading 1 Char"/>
    <w:link w:val="Heading1"/>
    <w:uiPriority w:val="9"/>
    <w:rsid w:val="00667DEC"/>
    <w:rPr>
      <w:rFonts w:ascii="Cambria"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59563">
      <w:bodyDiv w:val="1"/>
      <w:marLeft w:val="0"/>
      <w:marRight w:val="0"/>
      <w:marTop w:val="0"/>
      <w:marBottom w:val="0"/>
      <w:divBdr>
        <w:top w:val="none" w:sz="0" w:space="0" w:color="auto"/>
        <w:left w:val="none" w:sz="0" w:space="0" w:color="auto"/>
        <w:bottom w:val="none" w:sz="0" w:space="0" w:color="auto"/>
        <w:right w:val="none" w:sz="0" w:space="0" w:color="auto"/>
      </w:divBdr>
      <w:divsChild>
        <w:div w:id="72439201">
          <w:marLeft w:val="0"/>
          <w:marRight w:val="0"/>
          <w:marTop w:val="0"/>
          <w:marBottom w:val="0"/>
          <w:divBdr>
            <w:top w:val="none" w:sz="0" w:space="0" w:color="auto"/>
            <w:left w:val="none" w:sz="0" w:space="0" w:color="auto"/>
            <w:bottom w:val="none" w:sz="0" w:space="0" w:color="auto"/>
            <w:right w:val="none" w:sz="0" w:space="0" w:color="auto"/>
          </w:divBdr>
          <w:divsChild>
            <w:div w:id="1043017908">
              <w:marLeft w:val="0"/>
              <w:marRight w:val="0"/>
              <w:marTop w:val="0"/>
              <w:marBottom w:val="0"/>
              <w:divBdr>
                <w:top w:val="none" w:sz="0" w:space="0" w:color="auto"/>
                <w:left w:val="none" w:sz="0" w:space="0" w:color="auto"/>
                <w:bottom w:val="none" w:sz="0" w:space="0" w:color="auto"/>
                <w:right w:val="none" w:sz="0" w:space="0" w:color="auto"/>
              </w:divBdr>
              <w:divsChild>
                <w:div w:id="896283249">
                  <w:marLeft w:val="0"/>
                  <w:marRight w:val="0"/>
                  <w:marTop w:val="0"/>
                  <w:marBottom w:val="0"/>
                  <w:divBdr>
                    <w:top w:val="none" w:sz="0" w:space="0" w:color="auto"/>
                    <w:left w:val="none" w:sz="0" w:space="0" w:color="auto"/>
                    <w:bottom w:val="none" w:sz="0" w:space="0" w:color="auto"/>
                    <w:right w:val="none" w:sz="0" w:space="0" w:color="auto"/>
                  </w:divBdr>
                  <w:divsChild>
                    <w:div w:id="1057362069">
                      <w:marLeft w:val="0"/>
                      <w:marRight w:val="0"/>
                      <w:marTop w:val="0"/>
                      <w:marBottom w:val="0"/>
                      <w:divBdr>
                        <w:top w:val="none" w:sz="0" w:space="0" w:color="auto"/>
                        <w:left w:val="none" w:sz="0" w:space="0" w:color="auto"/>
                        <w:bottom w:val="none" w:sz="0" w:space="0" w:color="auto"/>
                        <w:right w:val="none" w:sz="0" w:space="0" w:color="auto"/>
                      </w:divBdr>
                      <w:divsChild>
                        <w:div w:id="524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ttman@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ڤ  New Program  (The following critical elements are taken directly from the Arkansas Department of Higher Education’s “Criter</vt:lpstr>
    </vt:vector>
  </TitlesOfParts>
  <Company>Arkansas State University</Company>
  <LinksUpToDate>false</LinksUpToDate>
  <CharactersWithSpaces>10623</CharactersWithSpaces>
  <SharedDoc>false</SharedDoc>
  <HLinks>
    <vt:vector size="6" baseType="variant">
      <vt:variant>
        <vt:i4>3342357</vt:i4>
      </vt:variant>
      <vt:variant>
        <vt:i4>4</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ڤ  New Program  (The following critical elements are taken directly from the Arkansas Department of Higher Education’s “Criter</dc:title>
  <dc:creator>rgilbert</dc:creator>
  <cp:lastModifiedBy>ccollins</cp:lastModifiedBy>
  <cp:revision>2</cp:revision>
  <cp:lastPrinted>2010-04-29T13:34:00Z</cp:lastPrinted>
  <dcterms:created xsi:type="dcterms:W3CDTF">2013-01-17T21:50:00Z</dcterms:created>
  <dcterms:modified xsi:type="dcterms:W3CDTF">2013-01-17T21:50:00Z</dcterms:modified>
</cp:coreProperties>
</file>